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3FFB" w14:textId="4D472864" w:rsidR="00153D85" w:rsidRPr="00417ADE" w:rsidRDefault="00153D85" w:rsidP="00153D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Canadian </w:t>
      </w:r>
      <w:r w:rsidRPr="00417ADE">
        <w:rPr>
          <w:b/>
          <w:bCs/>
          <w:sz w:val="28"/>
          <w:szCs w:val="28"/>
          <w:u w:val="single"/>
        </w:rPr>
        <w:t>Admissions Checklist</w:t>
      </w:r>
    </w:p>
    <w:p w14:paraId="7D1E7871" w14:textId="77777777" w:rsidR="00153D85" w:rsidRDefault="00153D85" w:rsidP="00153D85">
      <w:r w:rsidRPr="00417ADE">
        <w:rPr>
          <w:b/>
          <w:bCs/>
        </w:rPr>
        <w:t xml:space="preserve">The following items and required documentation must be on file with the </w:t>
      </w:r>
      <w:r>
        <w:rPr>
          <w:b/>
          <w:bCs/>
        </w:rPr>
        <w:t>Admissions</w:t>
      </w:r>
      <w:r w:rsidRPr="00417ADE">
        <w:rPr>
          <w:b/>
          <w:bCs/>
        </w:rPr>
        <w:t xml:space="preserve"> Services office before an I-20 will be generated</w:t>
      </w:r>
      <w:r>
        <w:t xml:space="preserve">: </w:t>
      </w:r>
    </w:p>
    <w:p w14:paraId="14FF7559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Undergraduate Application for Admissions </w:t>
      </w:r>
    </w:p>
    <w:p w14:paraId="27459932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$35 (USD) non-refundable application fee </w:t>
      </w:r>
    </w:p>
    <w:p w14:paraId="3412E00B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Academic records (transcripts) from your previously attended institutions need to be sent to an evaluation center and evaluated. We recommend using – World Education Services (WES) or InCred (Athletes Requirement). </w:t>
      </w:r>
    </w:p>
    <w:p w14:paraId="5329C768" w14:textId="0F1A8CDE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ACT or SAT Test Scores. </w:t>
      </w:r>
    </w:p>
    <w:p w14:paraId="04D3D094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Proof of finances available to meet all educational and living expenses while you attend the University. </w:t>
      </w:r>
    </w:p>
    <w:p w14:paraId="4CF5718A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The Mayville State University International Student Financial Certification Statement. This form must be completed in full of Funds/Scholarships/Sponsorship funds as well as signatures needed.  Documentation must be original. </w:t>
      </w:r>
    </w:p>
    <w:p w14:paraId="7F11A8AD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Verification of Measles, Mumps, Rubella (MMR), Meningitis Immunization &amp; TB Testing. </w:t>
      </w:r>
    </w:p>
    <w:p w14:paraId="6380E41D" w14:textId="77777777" w:rsidR="00153D85" w:rsidRDefault="00153D85" w:rsidP="00153D85">
      <w:pPr>
        <w:pStyle w:val="ListParagraph"/>
        <w:numPr>
          <w:ilvl w:val="0"/>
          <w:numId w:val="1"/>
        </w:numPr>
      </w:pPr>
      <w:r>
        <w:t xml:space="preserve">Copy of passport. </w:t>
      </w:r>
    </w:p>
    <w:p w14:paraId="2985B3AD" w14:textId="77777777" w:rsidR="008477DA" w:rsidRDefault="008477DA"/>
    <w:sectPr w:rsidR="0084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573E"/>
    <w:multiLevelType w:val="hybridMultilevel"/>
    <w:tmpl w:val="5C62A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5"/>
    <w:rsid w:val="00153D85"/>
    <w:rsid w:val="008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F21D"/>
  <w15:chartTrackingRefBased/>
  <w15:docId w15:val="{7500C2DF-ACC9-4630-BA7C-C12CD6A4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Mindy</dc:creator>
  <cp:keywords/>
  <dc:description/>
  <cp:lastModifiedBy>O'Connor, Mindy</cp:lastModifiedBy>
  <cp:revision>1</cp:revision>
  <dcterms:created xsi:type="dcterms:W3CDTF">2021-06-16T21:21:00Z</dcterms:created>
  <dcterms:modified xsi:type="dcterms:W3CDTF">2021-06-16T21:23:00Z</dcterms:modified>
</cp:coreProperties>
</file>