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A4B24" w14:textId="6717BD36" w:rsidR="00A2795F" w:rsidRPr="00E05BBF" w:rsidRDefault="00B66DB6" w:rsidP="00A2795F">
      <w:pPr>
        <w:rPr>
          <w:sz w:val="22"/>
          <w:szCs w:val="22"/>
        </w:rPr>
      </w:pPr>
      <w:r w:rsidRPr="00E05BBF">
        <w:rPr>
          <w:rStyle w:val="pshyperlink"/>
          <w:sz w:val="22"/>
          <w:szCs w:val="22"/>
        </w:rPr>
        <w:t>MATH 420</w:t>
      </w:r>
      <w:r w:rsidR="00DF0239" w:rsidRPr="00E05BBF">
        <w:rPr>
          <w:rStyle w:val="pshyperlink"/>
          <w:sz w:val="22"/>
          <w:szCs w:val="22"/>
        </w:rPr>
        <w:t>-0</w:t>
      </w:r>
      <w:r w:rsidR="005531B3" w:rsidRPr="00E05BBF">
        <w:rPr>
          <w:rStyle w:val="pshyperlink"/>
          <w:sz w:val="22"/>
          <w:szCs w:val="22"/>
        </w:rPr>
        <w:t>1</w:t>
      </w:r>
      <w:r w:rsidR="000D0334" w:rsidRPr="00E05BBF">
        <w:rPr>
          <w:rStyle w:val="pshyperlink"/>
          <w:sz w:val="22"/>
          <w:szCs w:val="22"/>
        </w:rPr>
        <w:t>-LEC</w:t>
      </w:r>
      <w:r w:rsidR="007458F9">
        <w:rPr>
          <w:rStyle w:val="pshyperlink"/>
          <w:sz w:val="22"/>
          <w:szCs w:val="22"/>
        </w:rPr>
        <w:t xml:space="preserve"> </w:t>
      </w:r>
      <w:r w:rsidR="000D0334" w:rsidRPr="00E05BBF">
        <w:rPr>
          <w:rStyle w:val="pshyperlink"/>
          <w:sz w:val="22"/>
          <w:szCs w:val="22"/>
        </w:rPr>
        <w:t>(</w:t>
      </w:r>
      <w:r w:rsidR="00E05BBF" w:rsidRPr="00E05BBF">
        <w:rPr>
          <w:rStyle w:val="pshyperlink"/>
          <w:sz w:val="22"/>
          <w:szCs w:val="22"/>
        </w:rPr>
        <w:t>04814</w:t>
      </w:r>
      <w:r w:rsidR="00A2795F" w:rsidRPr="00E05BBF">
        <w:rPr>
          <w:rStyle w:val="pshyperlink"/>
          <w:sz w:val="22"/>
          <w:szCs w:val="22"/>
        </w:rPr>
        <w:t>)</w:t>
      </w:r>
      <w:r w:rsidR="00784B64" w:rsidRPr="00E05BBF">
        <w:rPr>
          <w:rStyle w:val="pshyperlink"/>
          <w:sz w:val="22"/>
          <w:szCs w:val="22"/>
        </w:rPr>
        <w:t xml:space="preserve">                                                                                        </w:t>
      </w:r>
      <w:r w:rsidR="005F4161" w:rsidRPr="00E05BBF">
        <w:rPr>
          <w:rStyle w:val="pshyperlink"/>
          <w:sz w:val="22"/>
          <w:szCs w:val="22"/>
        </w:rPr>
        <w:t xml:space="preserve"> </w:t>
      </w:r>
      <w:r w:rsidR="00A2795F" w:rsidRPr="00E05BBF">
        <w:rPr>
          <w:rStyle w:val="pshyperlink"/>
          <w:sz w:val="22"/>
          <w:szCs w:val="22"/>
        </w:rPr>
        <w:t xml:space="preserve">3 </w:t>
      </w:r>
      <w:proofErr w:type="gramStart"/>
      <w:r w:rsidR="00A2795F" w:rsidRPr="00E05BBF">
        <w:rPr>
          <w:rStyle w:val="pshyperlink"/>
          <w:sz w:val="22"/>
          <w:szCs w:val="22"/>
        </w:rPr>
        <w:t>credits</w:t>
      </w:r>
      <w:r w:rsidR="005F4161" w:rsidRPr="00E05BBF">
        <w:rPr>
          <w:rStyle w:val="pshyperlink"/>
          <w:sz w:val="22"/>
          <w:szCs w:val="22"/>
        </w:rPr>
        <w:t xml:space="preserve">, </w:t>
      </w:r>
      <w:r w:rsidR="00355343" w:rsidRPr="00E05BBF">
        <w:rPr>
          <w:sz w:val="22"/>
          <w:szCs w:val="22"/>
        </w:rPr>
        <w:t xml:space="preserve">  </w:t>
      </w:r>
      <w:proofErr w:type="gramEnd"/>
      <w:r w:rsidR="0045441D" w:rsidRPr="00E05BBF">
        <w:rPr>
          <w:sz w:val="22"/>
          <w:szCs w:val="22"/>
        </w:rPr>
        <w:t>Summer 20</w:t>
      </w:r>
      <w:r w:rsidR="00B732BD" w:rsidRPr="00E05BBF">
        <w:rPr>
          <w:sz w:val="22"/>
          <w:szCs w:val="22"/>
        </w:rPr>
        <w:t>20</w:t>
      </w:r>
    </w:p>
    <w:p w14:paraId="79F19764" w14:textId="0DECDB38" w:rsidR="005F4161" w:rsidRPr="00E05BBF" w:rsidRDefault="005F4161" w:rsidP="005F4161">
      <w:pPr>
        <w:spacing w:after="40"/>
        <w:rPr>
          <w:sz w:val="22"/>
          <w:szCs w:val="22"/>
        </w:rPr>
      </w:pPr>
      <w:r w:rsidRPr="00E05BBF">
        <w:rPr>
          <w:b/>
          <w:sz w:val="22"/>
          <w:szCs w:val="22"/>
        </w:rPr>
        <w:t>Instructor:</w:t>
      </w:r>
      <w:r w:rsidRPr="00E05BBF">
        <w:rPr>
          <w:sz w:val="22"/>
          <w:szCs w:val="22"/>
        </w:rPr>
        <w:t xml:space="preserve">  </w:t>
      </w:r>
      <w:r w:rsidR="00B732BD" w:rsidRPr="00E05BBF">
        <w:rPr>
          <w:sz w:val="22"/>
          <w:szCs w:val="22"/>
        </w:rPr>
        <w:t xml:space="preserve">Associate Professor </w:t>
      </w:r>
      <w:r w:rsidRPr="00E05BBF">
        <w:rPr>
          <w:sz w:val="22"/>
          <w:szCs w:val="22"/>
        </w:rPr>
        <w:t xml:space="preserve">Mary Townsend                  </w:t>
      </w:r>
      <w:r w:rsidR="00E05BBF" w:rsidRPr="00E05BBF">
        <w:rPr>
          <w:sz w:val="22"/>
          <w:szCs w:val="22"/>
        </w:rPr>
        <w:t xml:space="preserve">    </w:t>
      </w:r>
      <w:r w:rsidRPr="00E05BBF">
        <w:rPr>
          <w:sz w:val="22"/>
          <w:szCs w:val="22"/>
        </w:rPr>
        <w:t xml:space="preserve">   </w:t>
      </w:r>
      <w:r w:rsidRPr="00E05BBF">
        <w:rPr>
          <w:b/>
          <w:sz w:val="22"/>
          <w:szCs w:val="22"/>
        </w:rPr>
        <w:t>E-mail:</w:t>
      </w:r>
      <w:r w:rsidRPr="00E05BBF">
        <w:rPr>
          <w:sz w:val="22"/>
          <w:szCs w:val="22"/>
        </w:rPr>
        <w:t xml:space="preserve"> </w:t>
      </w:r>
      <w:hyperlink r:id="rId7" w:history="1">
        <w:r w:rsidRPr="00E05BBF">
          <w:rPr>
            <w:rStyle w:val="Hyperlink"/>
            <w:sz w:val="22"/>
            <w:szCs w:val="22"/>
          </w:rPr>
          <w:t>mary.townsend@mayvillestate.edu</w:t>
        </w:r>
      </w:hyperlink>
      <w:r w:rsidRPr="00E05BBF">
        <w:rPr>
          <w:sz w:val="22"/>
          <w:szCs w:val="22"/>
          <w:u w:val="single"/>
        </w:rPr>
        <w:t xml:space="preserve"> </w:t>
      </w:r>
      <w:r w:rsidRPr="00E05BBF">
        <w:rPr>
          <w:sz w:val="22"/>
          <w:szCs w:val="22"/>
        </w:rPr>
        <w:t xml:space="preserve">   </w:t>
      </w:r>
    </w:p>
    <w:p w14:paraId="4449C612" w14:textId="00F1CA6A" w:rsidR="005F4161" w:rsidRPr="00E05BBF" w:rsidRDefault="005F4161" w:rsidP="005F4161">
      <w:pPr>
        <w:spacing w:after="40"/>
        <w:rPr>
          <w:sz w:val="22"/>
          <w:szCs w:val="22"/>
        </w:rPr>
      </w:pPr>
      <w:r w:rsidRPr="00E05BBF">
        <w:rPr>
          <w:b/>
          <w:sz w:val="22"/>
          <w:szCs w:val="22"/>
        </w:rPr>
        <w:t>Office Phone Number</w:t>
      </w:r>
      <w:proofErr w:type="gramStart"/>
      <w:r w:rsidRPr="00E05BBF">
        <w:rPr>
          <w:b/>
          <w:sz w:val="22"/>
          <w:szCs w:val="22"/>
        </w:rPr>
        <w:t>:</w:t>
      </w:r>
      <w:r w:rsidRPr="00E05BBF">
        <w:rPr>
          <w:sz w:val="22"/>
          <w:szCs w:val="22"/>
        </w:rPr>
        <w:t xml:space="preserve">  </w:t>
      </w:r>
      <w:r w:rsidRPr="00E05BBF">
        <w:rPr>
          <w:color w:val="000000"/>
          <w:sz w:val="22"/>
          <w:szCs w:val="22"/>
        </w:rPr>
        <w:t>(</w:t>
      </w:r>
      <w:proofErr w:type="gramEnd"/>
      <w:r w:rsidRPr="00E05BBF">
        <w:rPr>
          <w:color w:val="000000"/>
          <w:sz w:val="22"/>
          <w:szCs w:val="22"/>
        </w:rPr>
        <w:t>701) 788-4672</w:t>
      </w:r>
      <w:r w:rsidRPr="00E05BBF">
        <w:rPr>
          <w:sz w:val="22"/>
          <w:szCs w:val="22"/>
        </w:rPr>
        <w:t xml:space="preserve">                               </w:t>
      </w:r>
      <w:r w:rsidR="00E05BBF" w:rsidRPr="00E05BBF">
        <w:rPr>
          <w:sz w:val="22"/>
          <w:szCs w:val="22"/>
        </w:rPr>
        <w:t xml:space="preserve">      </w:t>
      </w:r>
      <w:r w:rsidRPr="00E05BBF">
        <w:rPr>
          <w:sz w:val="22"/>
          <w:szCs w:val="22"/>
        </w:rPr>
        <w:t xml:space="preserve"> </w:t>
      </w:r>
      <w:r w:rsidR="00E05BBF" w:rsidRPr="00E05BBF">
        <w:rPr>
          <w:sz w:val="22"/>
          <w:szCs w:val="22"/>
        </w:rPr>
        <w:t xml:space="preserve"> </w:t>
      </w:r>
      <w:r w:rsidR="00E05BBF" w:rsidRPr="00E05BBF">
        <w:rPr>
          <w:b/>
          <w:bCs/>
          <w:sz w:val="22"/>
          <w:szCs w:val="22"/>
        </w:rPr>
        <w:t>Cell number:</w:t>
      </w:r>
      <w:r w:rsidR="00E05BBF" w:rsidRPr="00E05BBF">
        <w:rPr>
          <w:sz w:val="22"/>
          <w:szCs w:val="22"/>
        </w:rPr>
        <w:t xml:space="preserve">  218 779 2321</w:t>
      </w:r>
    </w:p>
    <w:p w14:paraId="5D408C5C" w14:textId="0EB38703" w:rsidR="005531B3" w:rsidRPr="00E05BBF" w:rsidRDefault="00784B64" w:rsidP="00784B64">
      <w:pPr>
        <w:spacing w:after="40"/>
        <w:rPr>
          <w:b/>
          <w:sz w:val="22"/>
          <w:szCs w:val="22"/>
        </w:rPr>
      </w:pPr>
      <w:r w:rsidRPr="00E05BBF">
        <w:rPr>
          <w:b/>
          <w:sz w:val="22"/>
          <w:szCs w:val="22"/>
        </w:rPr>
        <w:t>Instructor:</w:t>
      </w:r>
      <w:r w:rsidRPr="00E05BBF">
        <w:rPr>
          <w:sz w:val="22"/>
          <w:szCs w:val="22"/>
        </w:rPr>
        <w:t xml:space="preserve">  Mary Townsend                                      </w:t>
      </w:r>
      <w:r w:rsidR="00E05BBF" w:rsidRPr="00E05BBF">
        <w:rPr>
          <w:sz w:val="22"/>
          <w:szCs w:val="22"/>
        </w:rPr>
        <w:t xml:space="preserve">                  </w:t>
      </w:r>
      <w:r w:rsidRPr="00E05BBF">
        <w:rPr>
          <w:sz w:val="22"/>
          <w:szCs w:val="22"/>
        </w:rPr>
        <w:t xml:space="preserve"> </w:t>
      </w:r>
      <w:r w:rsidR="00E05BBF" w:rsidRPr="00E05BBF">
        <w:rPr>
          <w:b/>
          <w:sz w:val="22"/>
          <w:szCs w:val="22"/>
        </w:rPr>
        <w:t>Office Location:</w:t>
      </w:r>
      <w:r w:rsidR="00E05BBF" w:rsidRPr="00E05BBF">
        <w:rPr>
          <w:sz w:val="22"/>
          <w:szCs w:val="22"/>
        </w:rPr>
        <w:t xml:space="preserve">  Classroom Building 108A</w:t>
      </w:r>
    </w:p>
    <w:p w14:paraId="36448579" w14:textId="77777777" w:rsidR="00E05BBF" w:rsidRPr="00E05BBF" w:rsidRDefault="00E05BBF" w:rsidP="00784B64">
      <w:pPr>
        <w:spacing w:after="40"/>
        <w:rPr>
          <w:sz w:val="4"/>
          <w:szCs w:val="4"/>
        </w:rPr>
      </w:pPr>
    </w:p>
    <w:p w14:paraId="10558DE0" w14:textId="623C9219" w:rsidR="005531B3" w:rsidRPr="00E05BBF" w:rsidRDefault="00784B64" w:rsidP="00784B64">
      <w:pPr>
        <w:spacing w:after="40"/>
        <w:rPr>
          <w:sz w:val="22"/>
          <w:szCs w:val="22"/>
        </w:rPr>
      </w:pPr>
      <w:r w:rsidRPr="00E05BBF">
        <w:rPr>
          <w:sz w:val="22"/>
          <w:szCs w:val="22"/>
        </w:rPr>
        <w:t xml:space="preserve">Given my rank at MSU and my degree, I prefer to be called </w:t>
      </w:r>
      <w:r w:rsidRPr="00E05BBF">
        <w:rPr>
          <w:b/>
          <w:sz w:val="22"/>
          <w:szCs w:val="22"/>
        </w:rPr>
        <w:t>Professor Townsend</w:t>
      </w:r>
      <w:r w:rsidRPr="00E05BBF">
        <w:rPr>
          <w:sz w:val="22"/>
          <w:szCs w:val="22"/>
        </w:rPr>
        <w:t xml:space="preserve">. You may call me Miss Townsend or Mrs. Townsend and use female pronouns: she and her. </w:t>
      </w:r>
    </w:p>
    <w:p w14:paraId="48BDC5D6" w14:textId="77777777" w:rsidR="00E05BBF" w:rsidRPr="00E05BBF" w:rsidRDefault="00E05BBF" w:rsidP="00784B64">
      <w:pPr>
        <w:spacing w:after="40"/>
        <w:rPr>
          <w:sz w:val="4"/>
          <w:szCs w:val="4"/>
        </w:rPr>
      </w:pPr>
    </w:p>
    <w:p w14:paraId="4441DE04" w14:textId="38081FAF" w:rsidR="00E05BBF" w:rsidRPr="00E05BBF" w:rsidRDefault="00784B64" w:rsidP="00E05BBF">
      <w:pPr>
        <w:spacing w:after="40"/>
        <w:rPr>
          <w:sz w:val="22"/>
          <w:szCs w:val="22"/>
        </w:rPr>
      </w:pPr>
      <w:r w:rsidRPr="00E05BBF">
        <w:rPr>
          <w:b/>
          <w:sz w:val="22"/>
          <w:szCs w:val="22"/>
        </w:rPr>
        <w:t>Hours of Availability:</w:t>
      </w:r>
      <w:r w:rsidRPr="00E05BBF">
        <w:rPr>
          <w:sz w:val="22"/>
          <w:szCs w:val="22"/>
        </w:rPr>
        <w:t xml:space="preserve">  </w:t>
      </w:r>
      <w:r w:rsidR="005531B3" w:rsidRPr="00E05BBF">
        <w:rPr>
          <w:sz w:val="22"/>
          <w:szCs w:val="22"/>
        </w:rPr>
        <w:t>by appointment made by e-mail</w:t>
      </w:r>
      <w:r w:rsidR="00E05BBF" w:rsidRPr="00E05BBF">
        <w:rPr>
          <w:sz w:val="22"/>
          <w:szCs w:val="22"/>
        </w:rPr>
        <w:t xml:space="preserve"> (my preferred method of communication)</w:t>
      </w:r>
    </w:p>
    <w:p w14:paraId="3AB9365A" w14:textId="77777777" w:rsidR="00784B64" w:rsidRPr="00E05BBF" w:rsidRDefault="00784B64" w:rsidP="00784B64">
      <w:pPr>
        <w:spacing w:after="40"/>
        <w:rPr>
          <w:b/>
          <w:sz w:val="22"/>
          <w:szCs w:val="22"/>
        </w:rPr>
      </w:pPr>
      <w:r w:rsidRPr="00E05BBF">
        <w:rPr>
          <w:b/>
          <w:sz w:val="22"/>
          <w:szCs w:val="22"/>
        </w:rPr>
        <w:t xml:space="preserve">Time Zone: </w:t>
      </w:r>
      <w:r w:rsidRPr="00E05BBF">
        <w:rPr>
          <w:sz w:val="22"/>
          <w:szCs w:val="22"/>
        </w:rPr>
        <w:t>All times indicated throughout this syllabus reflect Central Time (CT).</w:t>
      </w:r>
    </w:p>
    <w:p w14:paraId="7E3603A5" w14:textId="20F8F876" w:rsidR="00EB6488" w:rsidRPr="00E05BBF" w:rsidRDefault="005F4161" w:rsidP="005F4161">
      <w:pPr>
        <w:spacing w:after="40"/>
        <w:rPr>
          <w:rStyle w:val="pshyperlink"/>
          <w:sz w:val="22"/>
          <w:szCs w:val="22"/>
        </w:rPr>
      </w:pPr>
      <w:r w:rsidRPr="00E05BBF">
        <w:rPr>
          <w:rStyle w:val="pshyperlink"/>
          <w:b/>
          <w:sz w:val="22"/>
          <w:szCs w:val="22"/>
        </w:rPr>
        <w:t>Instruction Mode:</w:t>
      </w:r>
      <w:r w:rsidRPr="00E05BBF">
        <w:rPr>
          <w:rStyle w:val="pshyperlink"/>
          <w:sz w:val="22"/>
          <w:szCs w:val="22"/>
        </w:rPr>
        <w:t xml:space="preserve"> </w:t>
      </w:r>
      <w:r w:rsidR="00DF0239" w:rsidRPr="00E05BBF">
        <w:rPr>
          <w:rStyle w:val="pshyperlink"/>
          <w:sz w:val="22"/>
          <w:szCs w:val="22"/>
        </w:rPr>
        <w:t>online</w:t>
      </w:r>
      <w:r w:rsidRPr="00E05BBF">
        <w:rPr>
          <w:rStyle w:val="pshyperlink"/>
          <w:sz w:val="22"/>
          <w:szCs w:val="22"/>
        </w:rPr>
        <w:t xml:space="preserve"> </w:t>
      </w:r>
      <w:r w:rsidR="00E05BBF" w:rsidRPr="00E05BBF">
        <w:rPr>
          <w:rStyle w:val="pshyperlink"/>
          <w:sz w:val="22"/>
          <w:szCs w:val="22"/>
        </w:rPr>
        <w:t xml:space="preserve">                                                             </w:t>
      </w:r>
      <w:r w:rsidRPr="00E05BBF">
        <w:rPr>
          <w:rStyle w:val="pshyperlink"/>
          <w:b/>
          <w:sz w:val="22"/>
          <w:szCs w:val="22"/>
        </w:rPr>
        <w:t>Meeting Times/Location</w:t>
      </w:r>
      <w:r w:rsidRPr="00E05BBF">
        <w:rPr>
          <w:rStyle w:val="pshyperlink"/>
          <w:sz w:val="22"/>
          <w:szCs w:val="22"/>
        </w:rPr>
        <w:t xml:space="preserve">: </w:t>
      </w:r>
      <w:r w:rsidR="00DF0239" w:rsidRPr="00E05BBF">
        <w:rPr>
          <w:rStyle w:val="pshyperlink"/>
          <w:sz w:val="22"/>
          <w:szCs w:val="22"/>
        </w:rPr>
        <w:t>online</w:t>
      </w:r>
    </w:p>
    <w:p w14:paraId="7936D6D6" w14:textId="77777777" w:rsidR="009B300C" w:rsidRPr="00E05BBF" w:rsidRDefault="009B300C" w:rsidP="009B300C">
      <w:pPr>
        <w:pStyle w:val="Heading1"/>
        <w:spacing w:before="0" w:after="0"/>
        <w:rPr>
          <w:rFonts w:ascii="Times New Roman" w:hAnsi="Times New Roman" w:cs="Times New Roman"/>
          <w:bCs w:val="0"/>
          <w:sz w:val="10"/>
          <w:szCs w:val="10"/>
        </w:rPr>
      </w:pPr>
    </w:p>
    <w:p w14:paraId="47DCC05C" w14:textId="77777777" w:rsidR="002D608E" w:rsidRPr="00E05BBF" w:rsidRDefault="004B4EF3" w:rsidP="002D608E">
      <w:pPr>
        <w:pStyle w:val="Heading1"/>
        <w:spacing w:before="0" w:after="0"/>
        <w:rPr>
          <w:rFonts w:ascii="Times New Roman" w:hAnsi="Times New Roman" w:cs="Times New Roman"/>
          <w:sz w:val="22"/>
          <w:szCs w:val="22"/>
        </w:rPr>
      </w:pPr>
      <w:r w:rsidRPr="00E05BBF">
        <w:rPr>
          <w:rFonts w:ascii="Times New Roman" w:hAnsi="Times New Roman" w:cs="Times New Roman"/>
          <w:bCs w:val="0"/>
          <w:sz w:val="22"/>
          <w:szCs w:val="22"/>
        </w:rPr>
        <w:t>Course Description</w:t>
      </w:r>
      <w:r w:rsidR="00330706" w:rsidRPr="00E05BBF">
        <w:rPr>
          <w:rFonts w:ascii="Times New Roman" w:hAnsi="Times New Roman" w:cs="Times New Roman"/>
          <w:bCs w:val="0"/>
          <w:sz w:val="22"/>
          <w:szCs w:val="22"/>
        </w:rPr>
        <w:t>:</w:t>
      </w:r>
      <w:r w:rsidR="00736399" w:rsidRPr="00E05BBF">
        <w:rPr>
          <w:rFonts w:ascii="Times New Roman" w:hAnsi="Times New Roman" w:cs="Times New Roman"/>
          <w:b w:val="0"/>
          <w:bCs w:val="0"/>
          <w:sz w:val="22"/>
          <w:szCs w:val="22"/>
        </w:rPr>
        <w:t xml:space="preserve"> </w:t>
      </w:r>
      <w:r w:rsidR="00AA113C" w:rsidRPr="00E05BBF">
        <w:rPr>
          <w:rStyle w:val="pshyperlink"/>
          <w:rFonts w:ascii="Times New Roman" w:hAnsi="Times New Roman" w:cs="Times New Roman"/>
          <w:b w:val="0"/>
          <w:bCs w:val="0"/>
          <w:kern w:val="0"/>
          <w:sz w:val="22"/>
          <w:szCs w:val="22"/>
        </w:rPr>
        <w:t>This course examines the history of mathematics developed from a conceptual as well as a chronological point of view. Mathematics will be studied as both a science and an art depending on the perspective of different philosophies of math. A computer presentation utilizing a database of internet research will be this course’s final project.</w:t>
      </w:r>
    </w:p>
    <w:p w14:paraId="7ACC638F" w14:textId="77777777" w:rsidR="009B300C" w:rsidRPr="00E05BBF" w:rsidRDefault="009B300C" w:rsidP="009B300C">
      <w:pPr>
        <w:pStyle w:val="Heading1"/>
        <w:spacing w:before="0" w:after="0"/>
        <w:rPr>
          <w:rFonts w:ascii="Times New Roman" w:hAnsi="Times New Roman" w:cs="Times New Roman"/>
          <w:bCs w:val="0"/>
          <w:sz w:val="10"/>
          <w:szCs w:val="10"/>
        </w:rPr>
      </w:pPr>
    </w:p>
    <w:p w14:paraId="0E14527F" w14:textId="0356D057" w:rsidR="004B4EF3" w:rsidRPr="00E05BBF" w:rsidRDefault="00736399" w:rsidP="00784B64">
      <w:pPr>
        <w:pStyle w:val="Heading1"/>
        <w:spacing w:before="0" w:after="0"/>
        <w:rPr>
          <w:rFonts w:ascii="Times New Roman" w:hAnsi="Times New Roman" w:cs="Times New Roman"/>
          <w:sz w:val="22"/>
          <w:szCs w:val="22"/>
        </w:rPr>
      </w:pPr>
      <w:r w:rsidRPr="00E05BBF">
        <w:rPr>
          <w:rFonts w:ascii="Times New Roman" w:hAnsi="Times New Roman" w:cs="Times New Roman"/>
          <w:bCs w:val="0"/>
          <w:sz w:val="22"/>
          <w:szCs w:val="22"/>
        </w:rPr>
        <w:t>Course Prerequisite:</w:t>
      </w:r>
      <w:r w:rsidR="004B4EF3" w:rsidRPr="00E05BBF">
        <w:rPr>
          <w:rFonts w:ascii="Times New Roman" w:hAnsi="Times New Roman" w:cs="Times New Roman"/>
          <w:sz w:val="22"/>
          <w:szCs w:val="22"/>
        </w:rPr>
        <w:t xml:space="preserve"> </w:t>
      </w:r>
      <w:r w:rsidR="004B4EF3" w:rsidRPr="00E05BBF">
        <w:rPr>
          <w:rFonts w:ascii="Times New Roman" w:hAnsi="Times New Roman" w:cs="Times New Roman"/>
          <w:b w:val="0"/>
          <w:bCs w:val="0"/>
          <w:kern w:val="0"/>
          <w:sz w:val="22"/>
          <w:szCs w:val="22"/>
        </w:rPr>
        <w:t xml:space="preserve">Math </w:t>
      </w:r>
      <w:r w:rsidR="00B0656D" w:rsidRPr="00E05BBF">
        <w:rPr>
          <w:rFonts w:ascii="Times New Roman" w:hAnsi="Times New Roman" w:cs="Times New Roman"/>
          <w:b w:val="0"/>
          <w:bCs w:val="0"/>
          <w:kern w:val="0"/>
          <w:sz w:val="22"/>
          <w:szCs w:val="22"/>
        </w:rPr>
        <w:t>103: College Algebra</w:t>
      </w:r>
      <w:r w:rsidR="004B4EF3" w:rsidRPr="00E05BBF">
        <w:rPr>
          <w:rFonts w:ascii="Times New Roman" w:hAnsi="Times New Roman" w:cs="Times New Roman"/>
          <w:sz w:val="22"/>
          <w:szCs w:val="22"/>
        </w:rPr>
        <w:t xml:space="preserve"> </w:t>
      </w:r>
    </w:p>
    <w:p w14:paraId="3CAD9B31" w14:textId="77777777" w:rsidR="009B300C" w:rsidRPr="00E05BBF" w:rsidRDefault="009B300C" w:rsidP="009B300C">
      <w:pPr>
        <w:pStyle w:val="Heading1"/>
        <w:spacing w:before="0" w:after="0"/>
        <w:rPr>
          <w:rFonts w:ascii="Times New Roman" w:hAnsi="Times New Roman" w:cs="Times New Roman"/>
          <w:bCs w:val="0"/>
          <w:sz w:val="10"/>
          <w:szCs w:val="10"/>
        </w:rPr>
      </w:pPr>
    </w:p>
    <w:p w14:paraId="6B278475" w14:textId="41E8416E" w:rsidR="00B0656D" w:rsidRPr="00E05BBF" w:rsidRDefault="002E1D99" w:rsidP="00B0656D">
      <w:pPr>
        <w:pStyle w:val="Heading1"/>
        <w:spacing w:before="0" w:after="0"/>
        <w:rPr>
          <w:rStyle w:val="pshyperlink"/>
          <w:rFonts w:ascii="Times New Roman" w:hAnsi="Times New Roman" w:cs="Times New Roman"/>
          <w:b w:val="0"/>
          <w:kern w:val="0"/>
          <w:sz w:val="22"/>
          <w:szCs w:val="22"/>
        </w:rPr>
      </w:pPr>
      <w:r w:rsidRPr="00E05BBF">
        <w:rPr>
          <w:rFonts w:ascii="Times New Roman" w:hAnsi="Times New Roman" w:cs="Times New Roman"/>
          <w:bCs w:val="0"/>
          <w:sz w:val="22"/>
          <w:szCs w:val="22"/>
        </w:rPr>
        <w:t>Required Text:</w:t>
      </w:r>
      <w:r w:rsidRPr="00E05BBF">
        <w:rPr>
          <w:rFonts w:ascii="Times New Roman" w:hAnsi="Times New Roman" w:cs="Times New Roman"/>
          <w:sz w:val="22"/>
          <w:szCs w:val="22"/>
        </w:rPr>
        <w:t xml:space="preserve">  </w:t>
      </w:r>
      <w:r w:rsidR="00B0656D" w:rsidRPr="00E05BBF">
        <w:rPr>
          <w:rStyle w:val="pshyperlink"/>
          <w:rFonts w:ascii="Times New Roman" w:hAnsi="Times New Roman" w:cs="Times New Roman"/>
          <w:b w:val="0"/>
          <w:bCs w:val="0"/>
          <w:i/>
          <w:kern w:val="0"/>
          <w:sz w:val="22"/>
          <w:szCs w:val="22"/>
        </w:rPr>
        <w:t>The Math Book: From Pythagoras to the 57th Dimension, 250 Milestones in the History Mathematics</w:t>
      </w:r>
      <w:r w:rsidR="00B0656D" w:rsidRPr="00E05BBF">
        <w:rPr>
          <w:rStyle w:val="pshyperlink"/>
          <w:rFonts w:ascii="Times New Roman" w:hAnsi="Times New Roman" w:cs="Times New Roman"/>
          <w:b w:val="0"/>
          <w:bCs w:val="0"/>
          <w:kern w:val="0"/>
          <w:sz w:val="22"/>
          <w:szCs w:val="22"/>
        </w:rPr>
        <w:t xml:space="preserve"> </w:t>
      </w:r>
      <w:r w:rsidR="00B0656D" w:rsidRPr="00E05BBF">
        <w:rPr>
          <w:rStyle w:val="pshyperlink"/>
          <w:rFonts w:ascii="Times New Roman" w:hAnsi="Times New Roman" w:cs="Times New Roman"/>
          <w:b w:val="0"/>
          <w:kern w:val="0"/>
          <w:sz w:val="22"/>
          <w:szCs w:val="22"/>
        </w:rPr>
        <w:t xml:space="preserve">by Clifford A. Pickover (2009). </w:t>
      </w:r>
    </w:p>
    <w:p w14:paraId="0622E278" w14:textId="77777777" w:rsidR="00E05BBF" w:rsidRPr="00E05BBF" w:rsidRDefault="00E05BBF" w:rsidP="00E05BBF">
      <w:pPr>
        <w:rPr>
          <w:sz w:val="4"/>
          <w:szCs w:val="4"/>
        </w:rPr>
      </w:pPr>
    </w:p>
    <w:p w14:paraId="62D692BB" w14:textId="674E89A5" w:rsidR="00E05BBF" w:rsidRPr="00E05BBF" w:rsidRDefault="00E05BBF" w:rsidP="00E05BBF">
      <w:pPr>
        <w:pStyle w:val="Heading1"/>
        <w:spacing w:before="0" w:after="0"/>
        <w:rPr>
          <w:rFonts w:ascii="Times New Roman" w:hAnsi="Times New Roman" w:cs="Times New Roman"/>
          <w:bCs w:val="0"/>
          <w:sz w:val="22"/>
          <w:szCs w:val="22"/>
        </w:rPr>
      </w:pPr>
      <w:r w:rsidRPr="00E05BBF">
        <w:rPr>
          <w:rFonts w:ascii="Times New Roman" w:hAnsi="Times New Roman" w:cs="Times New Roman"/>
          <w:bCs w:val="0"/>
          <w:sz w:val="22"/>
          <w:szCs w:val="22"/>
        </w:rPr>
        <w:t xml:space="preserve">Recommended Text: </w:t>
      </w:r>
      <w:r w:rsidRPr="00E05BBF">
        <w:rPr>
          <w:rStyle w:val="pshyperlink"/>
          <w:rFonts w:ascii="Times New Roman" w:hAnsi="Times New Roman" w:cs="Times New Roman"/>
          <w:b w:val="0"/>
          <w:bCs w:val="0"/>
          <w:i/>
          <w:kern w:val="0"/>
          <w:sz w:val="22"/>
          <w:szCs w:val="22"/>
        </w:rPr>
        <w:t>The Math Book: Big Ideas Simply Explained</w:t>
      </w:r>
      <w:r w:rsidRPr="00E05BBF">
        <w:rPr>
          <w:rStyle w:val="pshyperlink"/>
          <w:rFonts w:ascii="Times New Roman" w:hAnsi="Times New Roman" w:cs="Times New Roman"/>
          <w:b w:val="0"/>
          <w:bCs w:val="0"/>
          <w:iCs/>
          <w:kern w:val="0"/>
          <w:sz w:val="22"/>
          <w:szCs w:val="22"/>
        </w:rPr>
        <w:t xml:space="preserve"> by Toucan Books in Great Britain by Darling Kindersley Limited (2019). </w:t>
      </w:r>
    </w:p>
    <w:p w14:paraId="66117EA7" w14:textId="77777777" w:rsidR="00B0656D" w:rsidRPr="00E05BBF" w:rsidRDefault="00B0656D" w:rsidP="00B0656D">
      <w:pPr>
        <w:rPr>
          <w:sz w:val="4"/>
          <w:szCs w:val="4"/>
        </w:rPr>
      </w:pPr>
    </w:p>
    <w:p w14:paraId="4834BA23" w14:textId="77777777" w:rsidR="00CC7568" w:rsidRPr="00E05BBF" w:rsidRDefault="00B0656D" w:rsidP="00B0656D">
      <w:pPr>
        <w:pStyle w:val="Heading1"/>
        <w:spacing w:before="0" w:after="0"/>
        <w:rPr>
          <w:rFonts w:ascii="Times New Roman" w:hAnsi="Times New Roman" w:cs="Times New Roman"/>
          <w:b w:val="0"/>
          <w:bCs w:val="0"/>
          <w:kern w:val="0"/>
          <w:sz w:val="22"/>
          <w:szCs w:val="22"/>
        </w:rPr>
      </w:pPr>
      <w:r w:rsidRPr="00E05BBF">
        <w:rPr>
          <w:rStyle w:val="pshyperlink"/>
          <w:rFonts w:ascii="Times New Roman" w:hAnsi="Times New Roman" w:cs="Times New Roman"/>
          <w:b w:val="0"/>
          <w:bCs w:val="0"/>
          <w:kern w:val="0"/>
          <w:sz w:val="22"/>
          <w:szCs w:val="22"/>
        </w:rPr>
        <w:t xml:space="preserve">Additional required articles will be posted in </w:t>
      </w:r>
      <w:r w:rsidR="00A62207" w:rsidRPr="00E05BBF">
        <w:rPr>
          <w:rStyle w:val="pshyperlink"/>
          <w:rFonts w:ascii="Times New Roman" w:hAnsi="Times New Roman" w:cs="Times New Roman"/>
          <w:b w:val="0"/>
          <w:bCs w:val="0"/>
          <w:kern w:val="0"/>
          <w:sz w:val="22"/>
          <w:szCs w:val="22"/>
        </w:rPr>
        <w:t>Blackboard</w:t>
      </w:r>
      <w:r w:rsidRPr="00E05BBF">
        <w:rPr>
          <w:rStyle w:val="pshyperlink"/>
          <w:rFonts w:ascii="Times New Roman" w:hAnsi="Times New Roman" w:cs="Times New Roman"/>
          <w:b w:val="0"/>
          <w:bCs w:val="0"/>
          <w:kern w:val="0"/>
          <w:sz w:val="22"/>
          <w:szCs w:val="22"/>
        </w:rPr>
        <w:t xml:space="preserve"> for this course. Students will also do research with books, online articles, and other sources</w:t>
      </w:r>
      <w:r w:rsidR="00784B64" w:rsidRPr="00E05BBF">
        <w:rPr>
          <w:rStyle w:val="pshyperlink"/>
          <w:rFonts w:ascii="Times New Roman" w:hAnsi="Times New Roman" w:cs="Times New Roman"/>
          <w:b w:val="0"/>
          <w:bCs w:val="0"/>
          <w:kern w:val="0"/>
          <w:sz w:val="22"/>
          <w:szCs w:val="22"/>
        </w:rPr>
        <w:t xml:space="preserve"> depending on the topics selected for mini-presentations and the final project.</w:t>
      </w:r>
    </w:p>
    <w:p w14:paraId="29D5B904" w14:textId="77777777" w:rsidR="00A249BA" w:rsidRPr="00E05BBF" w:rsidRDefault="00A249BA" w:rsidP="00A249BA">
      <w:pPr>
        <w:rPr>
          <w:sz w:val="10"/>
          <w:szCs w:val="10"/>
        </w:rPr>
      </w:pPr>
    </w:p>
    <w:p w14:paraId="0727A24D" w14:textId="7ADFE8AD" w:rsidR="00FD266F" w:rsidRPr="00E05BBF" w:rsidRDefault="004B4EF3" w:rsidP="00B0656D">
      <w:pPr>
        <w:pStyle w:val="Heading1"/>
        <w:spacing w:before="0" w:after="0"/>
        <w:rPr>
          <w:rStyle w:val="pshyperlink"/>
          <w:rFonts w:ascii="Times New Roman" w:hAnsi="Times New Roman" w:cs="Times New Roman"/>
          <w:b w:val="0"/>
          <w:bCs w:val="0"/>
          <w:kern w:val="0"/>
          <w:sz w:val="22"/>
          <w:szCs w:val="22"/>
        </w:rPr>
      </w:pPr>
      <w:r w:rsidRPr="00E05BBF">
        <w:rPr>
          <w:rFonts w:ascii="Times New Roman" w:hAnsi="Times New Roman" w:cs="Times New Roman"/>
          <w:bCs w:val="0"/>
          <w:kern w:val="0"/>
          <w:sz w:val="22"/>
          <w:szCs w:val="22"/>
        </w:rPr>
        <w:t>Purpose of the Course</w:t>
      </w:r>
      <w:r w:rsidR="00736399" w:rsidRPr="00E05BBF">
        <w:rPr>
          <w:rFonts w:ascii="Times New Roman" w:hAnsi="Times New Roman" w:cs="Times New Roman"/>
          <w:bCs w:val="0"/>
          <w:kern w:val="0"/>
          <w:sz w:val="22"/>
          <w:szCs w:val="22"/>
        </w:rPr>
        <w:t>:</w:t>
      </w:r>
      <w:r w:rsidR="00736399" w:rsidRPr="00E05BBF">
        <w:rPr>
          <w:rFonts w:ascii="Times New Roman" w:hAnsi="Times New Roman" w:cs="Times New Roman"/>
          <w:bCs w:val="0"/>
          <w:sz w:val="22"/>
          <w:szCs w:val="22"/>
        </w:rPr>
        <w:t xml:space="preserve">  </w:t>
      </w:r>
      <w:r w:rsidR="00B0656D" w:rsidRPr="00E05BBF">
        <w:rPr>
          <w:rStyle w:val="pshyperlink"/>
          <w:rFonts w:ascii="Times New Roman" w:hAnsi="Times New Roman" w:cs="Times New Roman"/>
          <w:b w:val="0"/>
          <w:bCs w:val="0"/>
          <w:kern w:val="0"/>
          <w:sz w:val="22"/>
          <w:szCs w:val="22"/>
        </w:rPr>
        <w:t xml:space="preserve">Students will read text, additional </w:t>
      </w:r>
      <w:proofErr w:type="gramStart"/>
      <w:r w:rsidR="00B0656D" w:rsidRPr="00E05BBF">
        <w:rPr>
          <w:rStyle w:val="pshyperlink"/>
          <w:rFonts w:ascii="Times New Roman" w:hAnsi="Times New Roman" w:cs="Times New Roman"/>
          <w:b w:val="0"/>
          <w:bCs w:val="0"/>
          <w:kern w:val="0"/>
          <w:sz w:val="22"/>
          <w:szCs w:val="22"/>
        </w:rPr>
        <w:t>books</w:t>
      </w:r>
      <w:proofErr w:type="gramEnd"/>
      <w:r w:rsidR="00B0656D" w:rsidRPr="00E05BBF">
        <w:rPr>
          <w:rStyle w:val="pshyperlink"/>
          <w:rFonts w:ascii="Times New Roman" w:hAnsi="Times New Roman" w:cs="Times New Roman"/>
          <w:b w:val="0"/>
          <w:bCs w:val="0"/>
          <w:kern w:val="0"/>
          <w:sz w:val="22"/>
          <w:szCs w:val="22"/>
        </w:rPr>
        <w:t xml:space="preserve"> and articles, utilize technology and library resources as they research the lives and works of mathematicians, scientists and the historical development of mathematical concepts. As students prepare and present information about mathematicians and mathematical concepts, they are expected to develop an appreciation of mathematics and be able to communicat</w:t>
      </w:r>
      <w:r w:rsidR="00E05BBF">
        <w:rPr>
          <w:rStyle w:val="pshyperlink"/>
          <w:rFonts w:ascii="Times New Roman" w:hAnsi="Times New Roman" w:cs="Times New Roman"/>
          <w:b w:val="0"/>
          <w:bCs w:val="0"/>
          <w:kern w:val="0"/>
          <w:sz w:val="22"/>
          <w:szCs w:val="22"/>
        </w:rPr>
        <w:t>e</w:t>
      </w:r>
      <w:r w:rsidR="00B0656D" w:rsidRPr="00E05BBF">
        <w:rPr>
          <w:rStyle w:val="pshyperlink"/>
          <w:rFonts w:ascii="Times New Roman" w:hAnsi="Times New Roman" w:cs="Times New Roman"/>
          <w:b w:val="0"/>
          <w:bCs w:val="0"/>
          <w:kern w:val="0"/>
          <w:sz w:val="22"/>
          <w:szCs w:val="22"/>
        </w:rPr>
        <w:t xml:space="preserve"> different philosophies of mathematics and various ways to communicate mathematical content depending on the age and skill level of the learner.</w:t>
      </w:r>
    </w:p>
    <w:p w14:paraId="168A2144" w14:textId="7AEE1D98" w:rsidR="00B0656D" w:rsidRPr="00E05BBF" w:rsidRDefault="00B0656D" w:rsidP="00B0656D">
      <w:pPr>
        <w:rPr>
          <w:sz w:val="10"/>
          <w:szCs w:val="10"/>
        </w:rPr>
      </w:pPr>
    </w:p>
    <w:p w14:paraId="4C2AF782" w14:textId="77777777" w:rsidR="00E900EB" w:rsidRPr="00E05BBF" w:rsidRDefault="00834CE3" w:rsidP="00A40A9E">
      <w:pPr>
        <w:rPr>
          <w:b/>
          <w:sz w:val="22"/>
          <w:szCs w:val="22"/>
        </w:rPr>
      </w:pPr>
      <w:r w:rsidRPr="00E05BBF">
        <w:rPr>
          <w:b/>
          <w:sz w:val="22"/>
          <w:szCs w:val="22"/>
        </w:rPr>
        <w:t>Course Objectives</w:t>
      </w:r>
      <w:r w:rsidR="008B72E5" w:rsidRPr="00E05BBF">
        <w:rPr>
          <w:b/>
          <w:sz w:val="22"/>
          <w:szCs w:val="22"/>
        </w:rPr>
        <w:t>:</w:t>
      </w:r>
      <w:r w:rsidR="00B0656D" w:rsidRPr="00E05BBF">
        <w:rPr>
          <w:b/>
          <w:sz w:val="22"/>
          <w:szCs w:val="22"/>
        </w:rPr>
        <w:t xml:space="preserve"> </w:t>
      </w:r>
      <w:r w:rsidR="00B0656D" w:rsidRPr="00E05BBF">
        <w:rPr>
          <w:bCs/>
          <w:sz w:val="22"/>
          <w:szCs w:val="22"/>
        </w:rPr>
        <w:t xml:space="preserve">The objective of the course is for students to demonstrate a knowledge of the most important and most interesting concepts regarding the history and philosophy of mathematics, </w:t>
      </w:r>
      <w:r w:rsidR="0062332D" w:rsidRPr="00E05BBF">
        <w:rPr>
          <w:bCs/>
          <w:sz w:val="22"/>
          <w:szCs w:val="22"/>
        </w:rPr>
        <w:t xml:space="preserve">the branches of mathematics, </w:t>
      </w:r>
      <w:r w:rsidR="0088136D" w:rsidRPr="00E05BBF">
        <w:rPr>
          <w:bCs/>
          <w:sz w:val="22"/>
          <w:szCs w:val="22"/>
        </w:rPr>
        <w:t xml:space="preserve">and the connections between mathematical and technological advances.  Students will develop communication skills as they present what they have learned </w:t>
      </w:r>
      <w:r w:rsidR="00B0656D" w:rsidRPr="00E05BBF">
        <w:rPr>
          <w:bCs/>
          <w:sz w:val="22"/>
          <w:szCs w:val="22"/>
        </w:rPr>
        <w:t xml:space="preserve">about the history </w:t>
      </w:r>
      <w:r w:rsidR="0088136D" w:rsidRPr="00E05BBF">
        <w:rPr>
          <w:bCs/>
          <w:sz w:val="22"/>
          <w:szCs w:val="22"/>
        </w:rPr>
        <w:t xml:space="preserve">and philosophy </w:t>
      </w:r>
      <w:r w:rsidR="00B0656D" w:rsidRPr="00E05BBF">
        <w:rPr>
          <w:bCs/>
          <w:sz w:val="22"/>
          <w:szCs w:val="22"/>
        </w:rPr>
        <w:t xml:space="preserve">of mathematics in an engaging manner </w:t>
      </w:r>
      <w:r w:rsidR="0088136D" w:rsidRPr="00E05BBF">
        <w:rPr>
          <w:bCs/>
          <w:sz w:val="22"/>
          <w:szCs w:val="22"/>
        </w:rPr>
        <w:t xml:space="preserve">both as a paper and by </w:t>
      </w:r>
      <w:r w:rsidR="00B0656D" w:rsidRPr="00E05BBF">
        <w:rPr>
          <w:bCs/>
          <w:sz w:val="22"/>
          <w:szCs w:val="22"/>
        </w:rPr>
        <w:t xml:space="preserve">utilizing technology. </w:t>
      </w:r>
      <w:r w:rsidR="00A40A9E" w:rsidRPr="00E05BBF">
        <w:rPr>
          <w:b/>
          <w:sz w:val="22"/>
          <w:szCs w:val="22"/>
        </w:rPr>
        <w:t xml:space="preserve"> </w:t>
      </w:r>
    </w:p>
    <w:p w14:paraId="27660CD8" w14:textId="77777777" w:rsidR="00B0656D" w:rsidRPr="00E05BBF" w:rsidRDefault="00B0656D" w:rsidP="00A40A9E">
      <w:pPr>
        <w:rPr>
          <w:b/>
          <w:sz w:val="10"/>
          <w:szCs w:val="10"/>
        </w:rPr>
      </w:pPr>
    </w:p>
    <w:p w14:paraId="11079369" w14:textId="77777777" w:rsidR="00AE3499" w:rsidRPr="00E05BBF" w:rsidRDefault="00AE3499" w:rsidP="00B0656D">
      <w:pPr>
        <w:spacing w:after="40"/>
        <w:rPr>
          <w:sz w:val="22"/>
          <w:szCs w:val="22"/>
        </w:rPr>
      </w:pPr>
      <w:r w:rsidRPr="00E05BBF">
        <w:rPr>
          <w:b/>
          <w:sz w:val="22"/>
          <w:szCs w:val="22"/>
        </w:rPr>
        <w:t>Program Student Learning Outcomes (SLOs) Addressed in this Course:</w:t>
      </w:r>
      <w:r w:rsidR="00B0656D" w:rsidRPr="00E05BBF">
        <w:rPr>
          <w:b/>
          <w:sz w:val="22"/>
          <w:szCs w:val="22"/>
        </w:rPr>
        <w:t xml:space="preserve"> </w:t>
      </w:r>
      <w:r w:rsidRPr="00E05BBF">
        <w:rPr>
          <w:sz w:val="22"/>
          <w:szCs w:val="22"/>
        </w:rPr>
        <w:t xml:space="preserve">The Academic Program Student Learning Outcomes document can be found in your </w:t>
      </w:r>
      <w:r w:rsidR="00A62207" w:rsidRPr="00E05BBF">
        <w:rPr>
          <w:sz w:val="22"/>
          <w:szCs w:val="22"/>
        </w:rPr>
        <w:t>Blackboard</w:t>
      </w:r>
      <w:r w:rsidRPr="00E05BBF">
        <w:rPr>
          <w:sz w:val="22"/>
          <w:szCs w:val="22"/>
        </w:rPr>
        <w:t xml:space="preserve"> course shell. It contains all learning outcomes pertaining to Essential Studies courses and all majors and minors. The document has an index so you can quickly find the degree you are pursuing.</w:t>
      </w:r>
    </w:p>
    <w:p w14:paraId="6AAEEDEC" w14:textId="77777777" w:rsidR="0088136D" w:rsidRPr="00E05BBF" w:rsidRDefault="0088136D" w:rsidP="00AE3499">
      <w:pPr>
        <w:spacing w:after="40"/>
        <w:rPr>
          <w:b/>
          <w:sz w:val="10"/>
          <w:szCs w:val="10"/>
        </w:rPr>
      </w:pPr>
    </w:p>
    <w:p w14:paraId="53EA5B36" w14:textId="77777777" w:rsidR="00AE3499" w:rsidRPr="00E05BBF" w:rsidRDefault="00AE3499" w:rsidP="00AE3499">
      <w:pPr>
        <w:spacing w:after="40"/>
        <w:rPr>
          <w:b/>
          <w:sz w:val="22"/>
          <w:szCs w:val="22"/>
        </w:rPr>
      </w:pPr>
      <w:r w:rsidRPr="00E05BBF">
        <w:rPr>
          <w:b/>
          <w:sz w:val="22"/>
          <w:szCs w:val="22"/>
        </w:rPr>
        <w:t>Mathematics and Mathematics Education Program Student Learning Outc</w:t>
      </w:r>
      <w:r w:rsidR="000A0E60" w:rsidRPr="00E05BBF">
        <w:rPr>
          <w:b/>
          <w:sz w:val="22"/>
          <w:szCs w:val="22"/>
        </w:rPr>
        <w:t>omes (SLOs) Addressed:</w:t>
      </w:r>
    </w:p>
    <w:p w14:paraId="60BA16B5" w14:textId="77777777" w:rsidR="00AE3499" w:rsidRPr="00E05BBF" w:rsidRDefault="00AE3499" w:rsidP="000A0E60">
      <w:pPr>
        <w:tabs>
          <w:tab w:val="left" w:pos="360"/>
        </w:tabs>
        <w:spacing w:after="40"/>
        <w:rPr>
          <w:b/>
          <w:sz w:val="22"/>
          <w:szCs w:val="22"/>
        </w:rPr>
      </w:pPr>
      <w:r w:rsidRPr="00E05BBF">
        <w:rPr>
          <w:sz w:val="22"/>
          <w:szCs w:val="22"/>
        </w:rPr>
        <w:t xml:space="preserve"> </w:t>
      </w:r>
      <w:r w:rsidR="000A0E60" w:rsidRPr="00E05BBF">
        <w:rPr>
          <w:sz w:val="22"/>
          <w:szCs w:val="22"/>
        </w:rPr>
        <w:tab/>
      </w:r>
      <w:r w:rsidRPr="00E05BBF">
        <w:rPr>
          <w:sz w:val="22"/>
          <w:szCs w:val="22"/>
        </w:rPr>
        <w:t>SLO 1:   Students will acquire a content knowledge base commensurate with career goals.</w:t>
      </w:r>
      <w:r w:rsidRPr="00E05BBF">
        <w:rPr>
          <w:b/>
          <w:sz w:val="22"/>
          <w:szCs w:val="22"/>
        </w:rPr>
        <w:t xml:space="preserve"> </w:t>
      </w:r>
    </w:p>
    <w:p w14:paraId="5E0613C4" w14:textId="77777777" w:rsidR="00AE3499" w:rsidRPr="00E05BBF" w:rsidRDefault="000A0E60" w:rsidP="000A0E60">
      <w:pPr>
        <w:tabs>
          <w:tab w:val="left" w:pos="360"/>
        </w:tabs>
        <w:spacing w:after="40"/>
        <w:rPr>
          <w:sz w:val="22"/>
          <w:szCs w:val="22"/>
        </w:rPr>
      </w:pPr>
      <w:r w:rsidRPr="00E05BBF">
        <w:rPr>
          <w:sz w:val="22"/>
          <w:szCs w:val="22"/>
        </w:rPr>
        <w:tab/>
      </w:r>
      <w:r w:rsidR="00AE3499" w:rsidRPr="00E05BBF">
        <w:rPr>
          <w:sz w:val="22"/>
          <w:szCs w:val="22"/>
        </w:rPr>
        <w:t>SLO 2:   Students will communicate mathematics information both orally and in writing.</w:t>
      </w:r>
    </w:p>
    <w:p w14:paraId="2A312344" w14:textId="77777777" w:rsidR="000A0E60" w:rsidRPr="00E05BBF" w:rsidRDefault="000A0E60" w:rsidP="000A0E60">
      <w:pPr>
        <w:tabs>
          <w:tab w:val="left" w:pos="360"/>
        </w:tabs>
        <w:spacing w:after="40"/>
        <w:ind w:left="1170" w:hanging="1170"/>
        <w:rPr>
          <w:b/>
          <w:sz w:val="22"/>
          <w:szCs w:val="22"/>
        </w:rPr>
      </w:pPr>
      <w:r w:rsidRPr="00E05BBF">
        <w:rPr>
          <w:sz w:val="22"/>
          <w:szCs w:val="22"/>
        </w:rPr>
        <w:tab/>
      </w:r>
      <w:r w:rsidR="00AE3499" w:rsidRPr="00E05BBF">
        <w:rPr>
          <w:sz w:val="22"/>
          <w:szCs w:val="22"/>
        </w:rPr>
        <w:t>SLO 3:   Students will apply mathematics in context, including at least one experiential situation, to solve problems.</w:t>
      </w:r>
      <w:r w:rsidRPr="00E05BBF">
        <w:rPr>
          <w:b/>
          <w:sz w:val="22"/>
          <w:szCs w:val="22"/>
        </w:rPr>
        <w:tab/>
      </w:r>
    </w:p>
    <w:p w14:paraId="3A22B21C" w14:textId="77777777" w:rsidR="00AE3499" w:rsidRPr="00E05BBF" w:rsidRDefault="000A0E60" w:rsidP="005531B3">
      <w:pPr>
        <w:tabs>
          <w:tab w:val="left" w:pos="360"/>
        </w:tabs>
        <w:spacing w:after="40"/>
        <w:rPr>
          <w:sz w:val="22"/>
          <w:szCs w:val="22"/>
        </w:rPr>
      </w:pPr>
      <w:r w:rsidRPr="00E05BBF">
        <w:rPr>
          <w:sz w:val="22"/>
          <w:szCs w:val="22"/>
        </w:rPr>
        <w:tab/>
      </w:r>
      <w:r w:rsidR="00AE3499" w:rsidRPr="00E05BBF">
        <w:rPr>
          <w:sz w:val="22"/>
          <w:szCs w:val="22"/>
        </w:rPr>
        <w:t xml:space="preserve">SLO 4:   Students will construct and critically analyze mathematical arguments. </w:t>
      </w:r>
    </w:p>
    <w:p w14:paraId="60179DCF" w14:textId="77777777" w:rsidR="00AE3499" w:rsidRPr="00E05BBF" w:rsidRDefault="00AE3499" w:rsidP="00EB6488">
      <w:pPr>
        <w:rPr>
          <w:b/>
          <w:sz w:val="22"/>
          <w:szCs w:val="22"/>
        </w:rPr>
      </w:pPr>
    </w:p>
    <w:p w14:paraId="3A5A67D4" w14:textId="77777777" w:rsidR="007458F9" w:rsidRPr="007D64AC" w:rsidRDefault="007458F9" w:rsidP="007458F9">
      <w:pPr>
        <w:pStyle w:val="Heading2"/>
        <w:rPr>
          <w:rStyle w:val="Heading2Char"/>
          <w:b/>
        </w:rPr>
      </w:pPr>
      <w:r w:rsidRPr="007D64AC">
        <w:rPr>
          <w:rStyle w:val="Heading2Char"/>
          <w:b/>
        </w:rPr>
        <w:lastRenderedPageBreak/>
        <w:t>Program Student Learning Outcomes (SLOs) Addressed in This Course (required)</w:t>
      </w:r>
    </w:p>
    <w:p w14:paraId="394E012A" w14:textId="77777777" w:rsidR="007458F9" w:rsidRPr="007D64AC" w:rsidRDefault="007458F9" w:rsidP="007458F9">
      <w:r w:rsidRPr="007D64AC">
        <w:t>The Academic Program Student Learning Outcomes document can be found in your course shell. It contains all learning outcomes pertaining to Essential Studies courses and all majors and minors. The document has an index, so you can quickly find the degree you are pursuing.</w:t>
      </w:r>
      <w:r>
        <w:t xml:space="preserve"> </w:t>
      </w:r>
    </w:p>
    <w:p w14:paraId="008F773D" w14:textId="77777777" w:rsidR="007458F9" w:rsidRPr="007D64AC" w:rsidRDefault="007458F9" w:rsidP="007458F9">
      <w:pPr>
        <w:rPr>
          <w:iCs/>
        </w:rPr>
      </w:pPr>
      <w:r w:rsidRPr="007D64AC">
        <w:t>As part of Mayville State’s effort to demonstrate continuous improvement in achieving student learning outcomes, t</w:t>
      </w:r>
      <w:r w:rsidRPr="007D64AC">
        <w:rPr>
          <w:iCs/>
        </w:rPr>
        <w:t>his course:</w:t>
      </w:r>
    </w:p>
    <w:tbl>
      <w:tblPr>
        <w:tblStyle w:val="TableGrid"/>
        <w:tblW w:w="10368" w:type="dxa"/>
        <w:tblLook w:val="04A0" w:firstRow="1" w:lastRow="0" w:firstColumn="1" w:lastColumn="0" w:noHBand="0" w:noVBand="1"/>
      </w:tblPr>
      <w:tblGrid>
        <w:gridCol w:w="2592"/>
        <w:gridCol w:w="2592"/>
        <w:gridCol w:w="2592"/>
        <w:gridCol w:w="2592"/>
      </w:tblGrid>
      <w:tr w:rsidR="007458F9" w:rsidRPr="007D64AC" w14:paraId="7A640F55" w14:textId="77777777" w:rsidTr="005C784E">
        <w:tc>
          <w:tcPr>
            <w:tcW w:w="2592" w:type="dxa"/>
          </w:tcPr>
          <w:p w14:paraId="1ADDFD82" w14:textId="77777777" w:rsidR="007458F9" w:rsidRPr="007D64AC" w:rsidRDefault="007458F9" w:rsidP="005C784E">
            <w:pPr>
              <w:rPr>
                <w:rFonts w:ascii="Times New Roman" w:hAnsi="Times New Roman"/>
                <w:iCs/>
              </w:rPr>
            </w:pPr>
            <w:sdt>
              <w:sdtPr>
                <w:rPr>
                  <w:rFonts w:ascii="Times New Roman" w:hAnsi="Times New Roman"/>
                  <w:iCs/>
                </w:rPr>
                <w:id w:val="-1397422905"/>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introduces SLO # </w:t>
            </w:r>
          </w:p>
          <w:p w14:paraId="51532D5B" w14:textId="74892527" w:rsidR="007458F9" w:rsidRPr="007D64AC" w:rsidRDefault="007458F9" w:rsidP="005C784E">
            <w:pPr>
              <w:rPr>
                <w:rFonts w:ascii="Times New Roman" w:hAnsi="Times New Roman"/>
                <w:iCs/>
              </w:rPr>
            </w:pPr>
            <w:sdt>
              <w:sdtPr>
                <w:rPr>
                  <w:rFonts w:ascii="Times New Roman" w:hAnsi="Times New Roman"/>
                  <w:iCs/>
                </w:rPr>
                <w:id w:val="-862363292"/>
                <w14:checkbox>
                  <w14:checked w14:val="1"/>
                  <w14:checkedState w14:val="2612" w14:font="MS Gothic"/>
                  <w14:uncheckedState w14:val="2610" w14:font="MS Gothic"/>
                </w14:checkbox>
              </w:sdtPr>
              <w:sdtContent>
                <w:r>
                  <w:rPr>
                    <w:rFonts w:ascii="MS Gothic" w:eastAsia="MS Gothic" w:hAnsi="MS Gothic" w:hint="eastAsia"/>
                    <w:iCs/>
                  </w:rPr>
                  <w:t>☒</w:t>
                </w:r>
              </w:sdtContent>
            </w:sdt>
            <w:r w:rsidRPr="007D64AC">
              <w:rPr>
                <w:rFonts w:ascii="Times New Roman" w:hAnsi="Times New Roman"/>
                <w:iCs/>
              </w:rPr>
              <w:t xml:space="preserve"> reinforces SLO #</w:t>
            </w:r>
            <w:r>
              <w:rPr>
                <w:rFonts w:ascii="Times New Roman" w:hAnsi="Times New Roman"/>
                <w:iCs/>
              </w:rPr>
              <w:t xml:space="preserve"> 1</w:t>
            </w:r>
            <w:r>
              <w:rPr>
                <w:rFonts w:ascii="Times New Roman" w:hAnsi="Times New Roman"/>
                <w:iCs/>
              </w:rPr>
              <w:t xml:space="preserve"> </w:t>
            </w:r>
            <w:r>
              <w:rPr>
                <w:rFonts w:ascii="Times New Roman" w:hAnsi="Times New Roman"/>
                <w:iCs/>
              </w:rPr>
              <w:t>and 3</w:t>
            </w:r>
          </w:p>
          <w:p w14:paraId="7EFFEC2F" w14:textId="77777777" w:rsidR="007458F9" w:rsidRPr="007D64AC" w:rsidRDefault="007458F9" w:rsidP="005C784E">
            <w:pPr>
              <w:rPr>
                <w:rFonts w:ascii="Times New Roman" w:hAnsi="Times New Roman"/>
                <w:iCs/>
              </w:rPr>
            </w:pPr>
            <w:sdt>
              <w:sdtPr>
                <w:rPr>
                  <w:rFonts w:ascii="Times New Roman" w:hAnsi="Times New Roman"/>
                  <w:iCs/>
                </w:rPr>
                <w:id w:val="-1926941428"/>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masters SLO #</w:t>
            </w:r>
          </w:p>
          <w:p w14:paraId="3B14D3CA" w14:textId="04C7BA8E" w:rsidR="007458F9" w:rsidRPr="007D64AC" w:rsidRDefault="007458F9" w:rsidP="005C784E">
            <w:pPr>
              <w:rPr>
                <w:rFonts w:ascii="Times New Roman" w:hAnsi="Times New Roman"/>
                <w:iCs/>
              </w:rPr>
            </w:pPr>
            <w:r w:rsidRPr="007D64AC">
              <w:rPr>
                <w:rFonts w:ascii="Times New Roman" w:hAnsi="Times New Roman"/>
                <w:iCs/>
              </w:rPr>
              <w:t xml:space="preserve">For Major / Minor: </w:t>
            </w:r>
            <w:r w:rsidRPr="009B7175">
              <w:rPr>
                <w:rFonts w:ascii="Times New Roman" w:hAnsi="Times New Roman"/>
                <w:iCs/>
                <w:szCs w:val="18"/>
              </w:rPr>
              <w:object w:dxaOrig="225" w:dyaOrig="225" w14:anchorId="14243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Enter the major or minor which this course is introducing, reinforcing or matering." style="width:107pt;height:18pt" o:ole="">
                  <v:imagedata r:id="rId8" o:title=""/>
                </v:shape>
                <w:control r:id="rId9" w:name="TextBox1" w:shapeid="_x0000_i1036"/>
              </w:object>
            </w:r>
            <w:r w:rsidRPr="007D64AC">
              <w:rPr>
                <w:rFonts w:ascii="Times New Roman" w:hAnsi="Times New Roman"/>
                <w:iCs/>
              </w:rPr>
              <w:t xml:space="preserve"> </w:t>
            </w:r>
          </w:p>
        </w:tc>
        <w:tc>
          <w:tcPr>
            <w:tcW w:w="2592" w:type="dxa"/>
          </w:tcPr>
          <w:p w14:paraId="290DCB05" w14:textId="77777777" w:rsidR="007458F9" w:rsidRPr="007D64AC" w:rsidRDefault="007458F9" w:rsidP="005C784E">
            <w:pPr>
              <w:rPr>
                <w:rFonts w:ascii="Times New Roman" w:hAnsi="Times New Roman"/>
                <w:iCs/>
              </w:rPr>
            </w:pPr>
            <w:sdt>
              <w:sdtPr>
                <w:rPr>
                  <w:rFonts w:ascii="Times New Roman" w:hAnsi="Times New Roman"/>
                  <w:iCs/>
                </w:rPr>
                <w:id w:val="334734922"/>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introduces SLO #</w:t>
            </w:r>
          </w:p>
          <w:p w14:paraId="1132421B" w14:textId="59FD6231" w:rsidR="007458F9" w:rsidRPr="007D64AC" w:rsidRDefault="007458F9" w:rsidP="005C784E">
            <w:pPr>
              <w:rPr>
                <w:rFonts w:ascii="Times New Roman" w:hAnsi="Times New Roman"/>
                <w:iCs/>
              </w:rPr>
            </w:pPr>
            <w:sdt>
              <w:sdtPr>
                <w:rPr>
                  <w:rFonts w:ascii="Times New Roman" w:hAnsi="Times New Roman"/>
                  <w:iCs/>
                </w:rPr>
                <w:id w:val="-1274554257"/>
                <w14:checkbox>
                  <w14:checked w14:val="1"/>
                  <w14:checkedState w14:val="2612" w14:font="MS Gothic"/>
                  <w14:uncheckedState w14:val="2610" w14:font="MS Gothic"/>
                </w14:checkbox>
              </w:sdtPr>
              <w:sdtContent>
                <w:r>
                  <w:rPr>
                    <w:rFonts w:ascii="MS Gothic" w:eastAsia="MS Gothic" w:hAnsi="MS Gothic" w:hint="eastAsia"/>
                    <w:iCs/>
                  </w:rPr>
                  <w:t>☒</w:t>
                </w:r>
              </w:sdtContent>
            </w:sdt>
            <w:r w:rsidRPr="007D64AC">
              <w:rPr>
                <w:rFonts w:ascii="Times New Roman" w:hAnsi="Times New Roman"/>
                <w:iCs/>
              </w:rPr>
              <w:t xml:space="preserve"> reinforces SLO #</w:t>
            </w:r>
            <w:r>
              <w:rPr>
                <w:rFonts w:ascii="Times New Roman" w:hAnsi="Times New Roman"/>
                <w:iCs/>
              </w:rPr>
              <w:t xml:space="preserve"> 1</w:t>
            </w:r>
            <w:r>
              <w:rPr>
                <w:rFonts w:ascii="Times New Roman" w:hAnsi="Times New Roman"/>
                <w:iCs/>
              </w:rPr>
              <w:t xml:space="preserve"> and</w:t>
            </w:r>
            <w:r>
              <w:rPr>
                <w:rFonts w:ascii="Times New Roman" w:hAnsi="Times New Roman"/>
                <w:iCs/>
              </w:rPr>
              <w:t xml:space="preserve"> 3</w:t>
            </w:r>
          </w:p>
          <w:p w14:paraId="501EBDA1" w14:textId="77777777" w:rsidR="007458F9" w:rsidRPr="007D64AC" w:rsidRDefault="007458F9" w:rsidP="005C784E">
            <w:pPr>
              <w:rPr>
                <w:rFonts w:ascii="Times New Roman" w:hAnsi="Times New Roman"/>
                <w:iCs/>
              </w:rPr>
            </w:pPr>
            <w:sdt>
              <w:sdtPr>
                <w:rPr>
                  <w:rFonts w:ascii="Times New Roman" w:hAnsi="Times New Roman"/>
                  <w:iCs/>
                </w:rPr>
                <w:id w:val="1915431801"/>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masters SLO #</w:t>
            </w:r>
          </w:p>
          <w:p w14:paraId="465DAFB1" w14:textId="31A73279" w:rsidR="007458F9" w:rsidRPr="007D64AC" w:rsidRDefault="007458F9" w:rsidP="005C784E">
            <w:pPr>
              <w:rPr>
                <w:rFonts w:ascii="Times New Roman" w:hAnsi="Times New Roman"/>
                <w:iCs/>
              </w:rPr>
            </w:pPr>
            <w:r w:rsidRPr="007D64AC">
              <w:rPr>
                <w:rFonts w:ascii="Times New Roman" w:hAnsi="Times New Roman"/>
                <w:iCs/>
              </w:rPr>
              <w:t xml:space="preserve">For Major / Minor: </w:t>
            </w:r>
            <w:r w:rsidRPr="007D64AC">
              <w:rPr>
                <w:rFonts w:ascii="Times New Roman" w:hAnsi="Times New Roman"/>
                <w:iCs/>
                <w:szCs w:val="18"/>
              </w:rPr>
              <w:object w:dxaOrig="225" w:dyaOrig="225" w14:anchorId="4BBC121F">
                <v:shape id="_x0000_i1038" type="#_x0000_t75" alt="Enter the major or minor which this course is introducing, reinforcing or matering." style="width:110pt;height:18pt" o:ole="">
                  <v:imagedata r:id="rId10" o:title=""/>
                </v:shape>
                <w:control r:id="rId11" w:name="TextBox11" w:shapeid="_x0000_i1038"/>
              </w:object>
            </w:r>
          </w:p>
        </w:tc>
        <w:tc>
          <w:tcPr>
            <w:tcW w:w="2592" w:type="dxa"/>
          </w:tcPr>
          <w:p w14:paraId="1329E9DA" w14:textId="77777777" w:rsidR="007458F9" w:rsidRPr="007D64AC" w:rsidRDefault="007458F9" w:rsidP="005C784E">
            <w:pPr>
              <w:rPr>
                <w:rFonts w:ascii="Times New Roman" w:hAnsi="Times New Roman"/>
                <w:iCs/>
              </w:rPr>
            </w:pPr>
            <w:sdt>
              <w:sdtPr>
                <w:rPr>
                  <w:rFonts w:ascii="Times New Roman" w:hAnsi="Times New Roman"/>
                  <w:iCs/>
                </w:rPr>
                <w:id w:val="280998230"/>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introduces SLO # </w:t>
            </w:r>
          </w:p>
          <w:p w14:paraId="49FD0DC9" w14:textId="77777777" w:rsidR="007458F9" w:rsidRPr="007D64AC" w:rsidRDefault="007458F9" w:rsidP="005C784E">
            <w:pPr>
              <w:rPr>
                <w:rFonts w:ascii="Times New Roman" w:hAnsi="Times New Roman"/>
                <w:iCs/>
              </w:rPr>
            </w:pPr>
            <w:sdt>
              <w:sdtPr>
                <w:rPr>
                  <w:rFonts w:ascii="Times New Roman" w:hAnsi="Times New Roman"/>
                  <w:iCs/>
                </w:rPr>
                <w:id w:val="-2064774532"/>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reinforces SLO #</w:t>
            </w:r>
          </w:p>
          <w:p w14:paraId="0C06BDB3" w14:textId="114D29B7" w:rsidR="007458F9" w:rsidRPr="007D64AC" w:rsidRDefault="007458F9" w:rsidP="005C784E">
            <w:pPr>
              <w:rPr>
                <w:rFonts w:ascii="Times New Roman" w:hAnsi="Times New Roman"/>
                <w:iCs/>
              </w:rPr>
            </w:pPr>
            <w:sdt>
              <w:sdtPr>
                <w:rPr>
                  <w:rFonts w:ascii="Times New Roman" w:hAnsi="Times New Roman"/>
                  <w:iCs/>
                </w:rPr>
                <w:id w:val="-1816099983"/>
                <w14:checkbox>
                  <w14:checked w14:val="1"/>
                  <w14:checkedState w14:val="2612" w14:font="MS Gothic"/>
                  <w14:uncheckedState w14:val="2610" w14:font="MS Gothic"/>
                </w14:checkbox>
              </w:sdtPr>
              <w:sdtContent>
                <w:r>
                  <w:rPr>
                    <w:rFonts w:ascii="MS Gothic" w:eastAsia="MS Gothic" w:hAnsi="MS Gothic" w:hint="eastAsia"/>
                    <w:iCs/>
                  </w:rPr>
                  <w:t>☒</w:t>
                </w:r>
              </w:sdtContent>
            </w:sdt>
            <w:r w:rsidRPr="007D64AC">
              <w:rPr>
                <w:rFonts w:ascii="Times New Roman" w:hAnsi="Times New Roman"/>
                <w:iCs/>
              </w:rPr>
              <w:t xml:space="preserve"> masters SLO #</w:t>
            </w:r>
            <w:r>
              <w:rPr>
                <w:rFonts w:ascii="Times New Roman" w:hAnsi="Times New Roman"/>
                <w:iCs/>
              </w:rPr>
              <w:t xml:space="preserve"> 2</w:t>
            </w:r>
          </w:p>
          <w:p w14:paraId="79A84228" w14:textId="44567F37" w:rsidR="007458F9" w:rsidRPr="007D64AC" w:rsidRDefault="007458F9" w:rsidP="005C784E">
            <w:pPr>
              <w:rPr>
                <w:rFonts w:ascii="Times New Roman" w:hAnsi="Times New Roman"/>
                <w:iCs/>
              </w:rPr>
            </w:pPr>
            <w:r w:rsidRPr="007D64AC">
              <w:rPr>
                <w:rFonts w:ascii="Times New Roman" w:hAnsi="Times New Roman"/>
                <w:iCs/>
              </w:rPr>
              <w:t xml:space="preserve">For Major / Minor: </w:t>
            </w:r>
            <w:r w:rsidRPr="007D64AC">
              <w:rPr>
                <w:rFonts w:ascii="Times New Roman" w:hAnsi="Times New Roman"/>
                <w:iCs/>
                <w:szCs w:val="18"/>
              </w:rPr>
              <w:object w:dxaOrig="225" w:dyaOrig="225" w14:anchorId="090FFA58">
                <v:shape id="_x0000_i1037" type="#_x0000_t75" alt="Enter the major or minor which this course is introducing, reinforcing or matering." style="width:106pt;height:18pt" o:ole="">
                  <v:imagedata r:id="rId12" o:title=""/>
                </v:shape>
                <w:control r:id="rId13" w:name="TextBox12" w:shapeid="_x0000_i1037"/>
              </w:object>
            </w:r>
          </w:p>
        </w:tc>
        <w:tc>
          <w:tcPr>
            <w:tcW w:w="2592" w:type="dxa"/>
          </w:tcPr>
          <w:p w14:paraId="46FEF955" w14:textId="77777777" w:rsidR="007458F9" w:rsidRPr="007D64AC" w:rsidRDefault="007458F9" w:rsidP="005C784E">
            <w:pPr>
              <w:rPr>
                <w:rFonts w:ascii="Times New Roman" w:hAnsi="Times New Roman"/>
                <w:iCs/>
              </w:rPr>
            </w:pPr>
            <w:sdt>
              <w:sdtPr>
                <w:rPr>
                  <w:rFonts w:ascii="Times New Roman" w:hAnsi="Times New Roman"/>
                  <w:iCs/>
                </w:rPr>
                <w:id w:val="-672565964"/>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introduces SLO # </w:t>
            </w:r>
          </w:p>
          <w:p w14:paraId="3EB01502" w14:textId="77777777" w:rsidR="007458F9" w:rsidRPr="007D64AC" w:rsidRDefault="007458F9" w:rsidP="005C784E">
            <w:pPr>
              <w:rPr>
                <w:rFonts w:ascii="Times New Roman" w:hAnsi="Times New Roman"/>
                <w:iCs/>
              </w:rPr>
            </w:pPr>
            <w:sdt>
              <w:sdtPr>
                <w:rPr>
                  <w:rFonts w:ascii="Times New Roman" w:hAnsi="Times New Roman"/>
                  <w:iCs/>
                </w:rPr>
                <w:id w:val="-1812867185"/>
                <w14:checkbox>
                  <w14:checked w14:val="0"/>
                  <w14:checkedState w14:val="2612" w14:font="MS Gothic"/>
                  <w14:uncheckedState w14:val="2610" w14:font="MS Gothic"/>
                </w14:checkbox>
              </w:sdtPr>
              <w:sdtContent>
                <w:r w:rsidRPr="007D64AC">
                  <w:rPr>
                    <w:rFonts w:ascii="Segoe UI Symbol" w:eastAsia="MS Gothic" w:hAnsi="Segoe UI Symbol" w:cs="Segoe UI Symbol"/>
                    <w:iCs/>
                  </w:rPr>
                  <w:t>☐</w:t>
                </w:r>
              </w:sdtContent>
            </w:sdt>
            <w:r w:rsidRPr="007D64AC">
              <w:rPr>
                <w:rFonts w:ascii="Times New Roman" w:hAnsi="Times New Roman"/>
                <w:iCs/>
              </w:rPr>
              <w:t xml:space="preserve"> reinforces SLO #</w:t>
            </w:r>
          </w:p>
          <w:p w14:paraId="0422D37C" w14:textId="122791F2" w:rsidR="007458F9" w:rsidRPr="007D64AC" w:rsidRDefault="007458F9" w:rsidP="005C784E">
            <w:pPr>
              <w:rPr>
                <w:rFonts w:ascii="Times New Roman" w:hAnsi="Times New Roman"/>
                <w:iCs/>
              </w:rPr>
            </w:pPr>
            <w:sdt>
              <w:sdtPr>
                <w:rPr>
                  <w:rFonts w:ascii="Times New Roman" w:hAnsi="Times New Roman"/>
                  <w:iCs/>
                </w:rPr>
                <w:id w:val="-461118887"/>
                <w14:checkbox>
                  <w14:checked w14:val="1"/>
                  <w14:checkedState w14:val="2612" w14:font="MS Gothic"/>
                  <w14:uncheckedState w14:val="2610" w14:font="MS Gothic"/>
                </w14:checkbox>
              </w:sdtPr>
              <w:sdtContent>
                <w:r>
                  <w:rPr>
                    <w:rFonts w:ascii="MS Gothic" w:eastAsia="MS Gothic" w:hAnsi="MS Gothic" w:hint="eastAsia"/>
                    <w:iCs/>
                  </w:rPr>
                  <w:t>☒</w:t>
                </w:r>
              </w:sdtContent>
            </w:sdt>
            <w:r w:rsidRPr="007D64AC">
              <w:rPr>
                <w:rFonts w:ascii="Times New Roman" w:hAnsi="Times New Roman"/>
                <w:iCs/>
              </w:rPr>
              <w:t xml:space="preserve"> masters SLO #</w:t>
            </w:r>
            <w:r>
              <w:rPr>
                <w:rFonts w:ascii="Times New Roman" w:hAnsi="Times New Roman"/>
                <w:iCs/>
              </w:rPr>
              <w:t xml:space="preserve"> 2</w:t>
            </w:r>
          </w:p>
          <w:p w14:paraId="4717E2C9" w14:textId="40E0ED12" w:rsidR="007458F9" w:rsidRPr="007D64AC" w:rsidRDefault="007458F9" w:rsidP="005C784E">
            <w:pPr>
              <w:rPr>
                <w:rFonts w:ascii="Times New Roman" w:hAnsi="Times New Roman"/>
                <w:iCs/>
              </w:rPr>
            </w:pPr>
            <w:r w:rsidRPr="007D64AC">
              <w:rPr>
                <w:rFonts w:ascii="Times New Roman" w:hAnsi="Times New Roman"/>
                <w:iCs/>
              </w:rPr>
              <w:t xml:space="preserve">For Major / Minor: </w:t>
            </w:r>
            <w:r w:rsidRPr="007D64AC">
              <w:rPr>
                <w:rFonts w:ascii="Times New Roman" w:hAnsi="Times New Roman"/>
                <w:iCs/>
                <w:szCs w:val="18"/>
              </w:rPr>
              <w:object w:dxaOrig="225" w:dyaOrig="225" w14:anchorId="4503B598">
                <v:shape id="_x0000_i1039" type="#_x0000_t75" alt="Enter the major or minor which this course is introducing, reinforcing or matering." style="width:109pt;height:18pt" o:ole="">
                  <v:imagedata r:id="rId14" o:title=""/>
                </v:shape>
                <w:control r:id="rId15" w:name="TextBox13" w:shapeid="_x0000_i1039"/>
              </w:object>
            </w:r>
          </w:p>
        </w:tc>
      </w:tr>
    </w:tbl>
    <w:p w14:paraId="380FC0EE" w14:textId="77777777" w:rsidR="007458F9" w:rsidRDefault="007458F9" w:rsidP="00A62207">
      <w:pPr>
        <w:tabs>
          <w:tab w:val="left" w:pos="2700"/>
        </w:tabs>
        <w:rPr>
          <w:b/>
          <w:sz w:val="22"/>
          <w:szCs w:val="22"/>
        </w:rPr>
      </w:pPr>
    </w:p>
    <w:p w14:paraId="050DEC8A" w14:textId="29D3A939" w:rsidR="00A62207" w:rsidRPr="00E05BBF" w:rsidRDefault="00A62207" w:rsidP="00A62207">
      <w:pPr>
        <w:tabs>
          <w:tab w:val="left" w:pos="2700"/>
        </w:tabs>
        <w:rPr>
          <w:sz w:val="22"/>
          <w:szCs w:val="22"/>
        </w:rPr>
      </w:pPr>
      <w:r w:rsidRPr="00C901AE">
        <w:rPr>
          <w:b/>
          <w:sz w:val="22"/>
          <w:szCs w:val="22"/>
        </w:rPr>
        <w:t xml:space="preserve">Course Improvements Based on Most Recent Assessment Findings: </w:t>
      </w:r>
      <w:r w:rsidR="00C901AE" w:rsidRPr="00C901AE">
        <w:rPr>
          <w:sz w:val="22"/>
          <w:szCs w:val="22"/>
        </w:rPr>
        <w:t>This course will be assessed the fall of 2020 for SLO 2 using the final project paper and presentation as the assessment activity. Findings will be reported in future syllabi</w:t>
      </w:r>
      <w:r w:rsidRPr="00C901AE">
        <w:rPr>
          <w:sz w:val="22"/>
          <w:szCs w:val="22"/>
        </w:rPr>
        <w:t xml:space="preserve">. </w:t>
      </w:r>
    </w:p>
    <w:p w14:paraId="0238118D" w14:textId="77777777" w:rsidR="00A62207" w:rsidRPr="00E05BBF" w:rsidRDefault="00A62207" w:rsidP="00A62207">
      <w:pPr>
        <w:tabs>
          <w:tab w:val="left" w:pos="2700"/>
        </w:tabs>
        <w:rPr>
          <w:b/>
          <w:sz w:val="10"/>
          <w:szCs w:val="10"/>
        </w:rPr>
      </w:pPr>
    </w:p>
    <w:p w14:paraId="3C05F02A" w14:textId="77777777" w:rsidR="0062332D" w:rsidRPr="00E05BBF" w:rsidRDefault="0062332D" w:rsidP="0062332D">
      <w:pPr>
        <w:rPr>
          <w:b/>
          <w:sz w:val="22"/>
          <w:szCs w:val="22"/>
        </w:rPr>
      </w:pPr>
      <w:r w:rsidRPr="00E05BBF">
        <w:rPr>
          <w:b/>
          <w:sz w:val="22"/>
          <w:szCs w:val="22"/>
        </w:rPr>
        <w:t xml:space="preserve">Instructional Technologies Utilized: </w:t>
      </w:r>
    </w:p>
    <w:p w14:paraId="4ADB5FF7" w14:textId="77777777" w:rsidR="0062332D" w:rsidRPr="00E05BBF" w:rsidRDefault="0062332D" w:rsidP="0062332D">
      <w:pPr>
        <w:pStyle w:val="BodyTextIndent"/>
        <w:numPr>
          <w:ilvl w:val="0"/>
          <w:numId w:val="21"/>
        </w:numPr>
        <w:ind w:left="360"/>
        <w:rPr>
          <w:iCs/>
          <w:sz w:val="22"/>
          <w:szCs w:val="22"/>
        </w:rPr>
      </w:pPr>
      <w:r w:rsidRPr="00E05BBF">
        <w:rPr>
          <w:iCs/>
          <w:sz w:val="22"/>
          <w:szCs w:val="22"/>
        </w:rPr>
        <w:t xml:space="preserve">Blackboard is MSU’s learning management system and virtual class environment. </w:t>
      </w:r>
    </w:p>
    <w:p w14:paraId="5CFD5601" w14:textId="2BA60D10" w:rsidR="0062332D" w:rsidRPr="00E05BBF" w:rsidRDefault="0062332D" w:rsidP="0062332D">
      <w:pPr>
        <w:pStyle w:val="BodyTextIndent"/>
        <w:numPr>
          <w:ilvl w:val="0"/>
          <w:numId w:val="21"/>
        </w:numPr>
        <w:ind w:left="360"/>
        <w:rPr>
          <w:b/>
          <w:sz w:val="22"/>
          <w:szCs w:val="22"/>
        </w:rPr>
      </w:pPr>
      <w:r w:rsidRPr="00E05BBF">
        <w:rPr>
          <w:iCs/>
          <w:sz w:val="22"/>
          <w:szCs w:val="22"/>
        </w:rPr>
        <w:t>Graphing calculators, computer software including Wolfram Alpha</w:t>
      </w:r>
      <w:r w:rsidR="00E05BBF">
        <w:rPr>
          <w:iCs/>
          <w:sz w:val="22"/>
          <w:szCs w:val="22"/>
        </w:rPr>
        <w:t xml:space="preserve"> </w:t>
      </w:r>
      <w:r w:rsidRPr="00E05BBF">
        <w:rPr>
          <w:iCs/>
          <w:sz w:val="22"/>
          <w:szCs w:val="22"/>
        </w:rPr>
        <w:t>and online training resources including Atomic Learning and Khan Academy provide ways for students to utilize technology to understand, solve, and graph solutions.</w:t>
      </w:r>
    </w:p>
    <w:p w14:paraId="7DD944F1" w14:textId="77777777" w:rsidR="0062332D" w:rsidRPr="00E05BBF" w:rsidRDefault="0062332D" w:rsidP="0062332D">
      <w:pPr>
        <w:pStyle w:val="BodyTextIndent"/>
        <w:numPr>
          <w:ilvl w:val="0"/>
          <w:numId w:val="21"/>
        </w:numPr>
        <w:ind w:left="360"/>
        <w:rPr>
          <w:b/>
          <w:sz w:val="22"/>
          <w:szCs w:val="22"/>
        </w:rPr>
      </w:pPr>
      <w:r w:rsidRPr="00E05BBF">
        <w:rPr>
          <w:iCs/>
          <w:sz w:val="22"/>
          <w:szCs w:val="22"/>
        </w:rPr>
        <w:t xml:space="preserve">Students may use </w:t>
      </w:r>
      <w:proofErr w:type="spellStart"/>
      <w:r w:rsidRPr="00E05BBF">
        <w:rPr>
          <w:iCs/>
          <w:sz w:val="22"/>
          <w:szCs w:val="22"/>
        </w:rPr>
        <w:t>Yuja</w:t>
      </w:r>
      <w:proofErr w:type="spellEnd"/>
      <w:r w:rsidRPr="00E05BBF">
        <w:rPr>
          <w:iCs/>
          <w:sz w:val="22"/>
          <w:szCs w:val="22"/>
        </w:rPr>
        <w:t xml:space="preserve"> videos, PowerPoint, </w:t>
      </w:r>
      <w:proofErr w:type="gramStart"/>
      <w:r w:rsidRPr="00E05BBF">
        <w:rPr>
          <w:iCs/>
          <w:sz w:val="22"/>
          <w:szCs w:val="22"/>
        </w:rPr>
        <w:t>YouTube</w:t>
      </w:r>
      <w:proofErr w:type="gramEnd"/>
      <w:r w:rsidRPr="00E05BBF">
        <w:rPr>
          <w:iCs/>
          <w:sz w:val="22"/>
          <w:szCs w:val="22"/>
        </w:rPr>
        <w:t xml:space="preserve"> and/or other presentation software to submit their presentations with both audio and text.</w:t>
      </w:r>
    </w:p>
    <w:p w14:paraId="1336D6ED" w14:textId="3B4B9388" w:rsidR="0062332D" w:rsidRPr="00E05BBF" w:rsidRDefault="0062332D" w:rsidP="0062332D">
      <w:pPr>
        <w:pStyle w:val="BodyTextIndent"/>
        <w:numPr>
          <w:ilvl w:val="0"/>
          <w:numId w:val="21"/>
        </w:numPr>
        <w:ind w:left="360"/>
        <w:rPr>
          <w:b/>
          <w:sz w:val="22"/>
          <w:szCs w:val="22"/>
        </w:rPr>
      </w:pPr>
      <w:r w:rsidRPr="00E05BBF">
        <w:rPr>
          <w:iCs/>
          <w:sz w:val="22"/>
          <w:szCs w:val="22"/>
        </w:rPr>
        <w:t xml:space="preserve">Students may conference with one another and/or the professor by phone, </w:t>
      </w:r>
      <w:r w:rsidR="00E05BBF">
        <w:rPr>
          <w:iCs/>
          <w:sz w:val="22"/>
          <w:szCs w:val="22"/>
        </w:rPr>
        <w:t xml:space="preserve">Zoom, </w:t>
      </w:r>
      <w:r w:rsidRPr="00E05BBF">
        <w:rPr>
          <w:iCs/>
          <w:sz w:val="22"/>
          <w:szCs w:val="22"/>
        </w:rPr>
        <w:t>e-mail or Skype for Business.</w:t>
      </w:r>
    </w:p>
    <w:p w14:paraId="39E001DD" w14:textId="77777777" w:rsidR="0062332D" w:rsidRPr="00E05BBF" w:rsidRDefault="0062332D" w:rsidP="0062332D">
      <w:pPr>
        <w:rPr>
          <w:b/>
          <w:sz w:val="22"/>
          <w:szCs w:val="22"/>
        </w:rPr>
      </w:pPr>
    </w:p>
    <w:p w14:paraId="587440B9" w14:textId="77777777" w:rsidR="00854AE7" w:rsidRPr="00E05BBF" w:rsidRDefault="00854AE7" w:rsidP="00102EF0">
      <w:pPr>
        <w:rPr>
          <w:b/>
          <w:sz w:val="22"/>
          <w:szCs w:val="22"/>
        </w:rPr>
      </w:pPr>
      <w:r w:rsidRPr="00E05BBF">
        <w:rPr>
          <w:b/>
          <w:sz w:val="22"/>
          <w:szCs w:val="22"/>
        </w:rPr>
        <w:t xml:space="preserve">Instructional Strategies </w:t>
      </w:r>
    </w:p>
    <w:p w14:paraId="556D2D3F" w14:textId="77777777" w:rsidR="00A14F6F" w:rsidRPr="00E05BBF" w:rsidRDefault="00A14F6F" w:rsidP="00A14F6F">
      <w:pPr>
        <w:pStyle w:val="BodyTextIndent"/>
        <w:numPr>
          <w:ilvl w:val="0"/>
          <w:numId w:val="21"/>
        </w:numPr>
        <w:ind w:left="360" w:hanging="270"/>
        <w:rPr>
          <w:b/>
          <w:sz w:val="22"/>
          <w:szCs w:val="22"/>
        </w:rPr>
      </w:pPr>
      <w:r w:rsidRPr="00E05BBF">
        <w:rPr>
          <w:sz w:val="22"/>
          <w:szCs w:val="22"/>
        </w:rPr>
        <w:t xml:space="preserve">The instructor will provide topics for study and guide the students as they </w:t>
      </w:r>
      <w:r>
        <w:rPr>
          <w:sz w:val="22"/>
          <w:szCs w:val="22"/>
        </w:rPr>
        <w:t>select a final project topic and complete five final project check points (FPCPs) to prepare to submit a final research paper and presentation near the end of the semester. Detailed feedback will be provided. The instructor will provide short quizzes related to common grammar errors, APA format, and reflection papers on their research as they learn to manage the workload of a research paper and presentation</w:t>
      </w:r>
      <w:r w:rsidRPr="00E05BBF">
        <w:rPr>
          <w:sz w:val="22"/>
          <w:szCs w:val="22"/>
        </w:rPr>
        <w:t xml:space="preserve">.  </w:t>
      </w:r>
    </w:p>
    <w:p w14:paraId="7DFF6C56" w14:textId="5E7B800E" w:rsidR="00385BB5" w:rsidRPr="00E05BBF" w:rsidRDefault="00A14F6F" w:rsidP="00385BB5">
      <w:pPr>
        <w:pStyle w:val="BodyTextIndent"/>
        <w:numPr>
          <w:ilvl w:val="0"/>
          <w:numId w:val="21"/>
        </w:numPr>
        <w:ind w:left="360" w:hanging="270"/>
        <w:rPr>
          <w:sz w:val="22"/>
          <w:szCs w:val="22"/>
        </w:rPr>
      </w:pPr>
      <w:r>
        <w:rPr>
          <w:sz w:val="22"/>
          <w:szCs w:val="22"/>
        </w:rPr>
        <w:t>The instructor</w:t>
      </w:r>
      <w:r w:rsidR="00385BB5">
        <w:rPr>
          <w:sz w:val="22"/>
          <w:szCs w:val="22"/>
        </w:rPr>
        <w:t xml:space="preserve"> will </w:t>
      </w:r>
      <w:r>
        <w:rPr>
          <w:sz w:val="22"/>
          <w:szCs w:val="22"/>
        </w:rPr>
        <w:t xml:space="preserve">guide students as they prepare to </w:t>
      </w:r>
      <w:r w:rsidR="00385BB5" w:rsidRPr="00E05BBF">
        <w:rPr>
          <w:sz w:val="22"/>
          <w:szCs w:val="22"/>
        </w:rPr>
        <w:t xml:space="preserve">write and present a 10 – 30-page final paper and a 15 – 45-minute presentation on an approved </w:t>
      </w:r>
      <w:r w:rsidR="00385BB5">
        <w:rPr>
          <w:sz w:val="22"/>
          <w:szCs w:val="22"/>
        </w:rPr>
        <w:t xml:space="preserve">topic about a </w:t>
      </w:r>
      <w:r w:rsidR="00385BB5" w:rsidRPr="00E05BBF">
        <w:rPr>
          <w:sz w:val="22"/>
          <w:szCs w:val="22"/>
        </w:rPr>
        <w:t>mathematician who has significantly contributed to the advancement of mathematics. Rubrics will be provided at the beginning of the course regarding how the final paper and presentation will be graded.</w:t>
      </w:r>
    </w:p>
    <w:p w14:paraId="08771EC1" w14:textId="0B9C161E" w:rsidR="00A62207" w:rsidRPr="00E05BBF" w:rsidRDefault="00A62207" w:rsidP="00854AE7">
      <w:pPr>
        <w:pStyle w:val="BodyTextIndent"/>
        <w:numPr>
          <w:ilvl w:val="0"/>
          <w:numId w:val="21"/>
        </w:numPr>
        <w:ind w:left="360" w:hanging="270"/>
        <w:rPr>
          <w:sz w:val="22"/>
          <w:szCs w:val="22"/>
        </w:rPr>
      </w:pPr>
      <w:r w:rsidRPr="00E05BBF">
        <w:rPr>
          <w:sz w:val="22"/>
          <w:szCs w:val="22"/>
        </w:rPr>
        <w:t>The instructor will provide an overview of readings and provide opportunities for students to demonstrate that they understand the main ideas by completing quizzes online</w:t>
      </w:r>
      <w:r w:rsidR="00385BB5">
        <w:rPr>
          <w:sz w:val="22"/>
          <w:szCs w:val="22"/>
        </w:rPr>
        <w:t xml:space="preserve">, by </w:t>
      </w:r>
      <w:r w:rsidRPr="00E05BBF">
        <w:rPr>
          <w:sz w:val="22"/>
          <w:szCs w:val="22"/>
        </w:rPr>
        <w:t>discussing the content in discussion forums</w:t>
      </w:r>
      <w:r w:rsidR="0062332D" w:rsidRPr="00E05BBF">
        <w:rPr>
          <w:sz w:val="22"/>
          <w:szCs w:val="22"/>
        </w:rPr>
        <w:t xml:space="preserve"> with peers and in </w:t>
      </w:r>
      <w:r w:rsidR="00385BB5">
        <w:rPr>
          <w:sz w:val="22"/>
          <w:szCs w:val="22"/>
        </w:rPr>
        <w:t xml:space="preserve">reflection </w:t>
      </w:r>
      <w:r w:rsidR="0062332D" w:rsidRPr="00E05BBF">
        <w:rPr>
          <w:sz w:val="22"/>
          <w:szCs w:val="22"/>
        </w:rPr>
        <w:t xml:space="preserve">journals </w:t>
      </w:r>
      <w:r w:rsidR="00385BB5">
        <w:rPr>
          <w:sz w:val="22"/>
          <w:szCs w:val="22"/>
        </w:rPr>
        <w:t xml:space="preserve">submitted </w:t>
      </w:r>
      <w:r w:rsidR="0062332D" w:rsidRPr="00E05BBF">
        <w:rPr>
          <w:sz w:val="22"/>
          <w:szCs w:val="22"/>
        </w:rPr>
        <w:t>to the instructor</w:t>
      </w:r>
      <w:r w:rsidRPr="00E05BBF">
        <w:rPr>
          <w:sz w:val="22"/>
          <w:szCs w:val="22"/>
        </w:rPr>
        <w:t xml:space="preserve">. </w:t>
      </w:r>
    </w:p>
    <w:p w14:paraId="5CE38D15" w14:textId="7F7DE075" w:rsidR="00102EF0" w:rsidRDefault="00A14F6F" w:rsidP="00102EF0">
      <w:pPr>
        <w:pStyle w:val="BodyTextIndent"/>
        <w:numPr>
          <w:ilvl w:val="0"/>
          <w:numId w:val="21"/>
        </w:numPr>
        <w:ind w:left="360" w:hanging="270"/>
        <w:rPr>
          <w:sz w:val="22"/>
          <w:szCs w:val="22"/>
        </w:rPr>
      </w:pPr>
      <w:r>
        <w:rPr>
          <w:sz w:val="22"/>
          <w:szCs w:val="22"/>
        </w:rPr>
        <w:t>The instructor will guide students as they</w:t>
      </w:r>
      <w:r w:rsidR="00385BB5">
        <w:rPr>
          <w:sz w:val="22"/>
          <w:szCs w:val="22"/>
        </w:rPr>
        <w:t xml:space="preserve"> complete three or more </w:t>
      </w:r>
      <w:proofErr w:type="gramStart"/>
      <w:r w:rsidR="00385BB5">
        <w:rPr>
          <w:sz w:val="22"/>
          <w:szCs w:val="22"/>
        </w:rPr>
        <w:t>mini-presentations</w:t>
      </w:r>
      <w:proofErr w:type="gramEnd"/>
      <w:r w:rsidR="00385BB5">
        <w:rPr>
          <w:sz w:val="22"/>
          <w:szCs w:val="22"/>
        </w:rPr>
        <w:t xml:space="preserve"> to convey course content in an engaging and meaningful way. </w:t>
      </w:r>
      <w:r w:rsidR="00B0656D" w:rsidRPr="00E05BBF">
        <w:rPr>
          <w:sz w:val="22"/>
          <w:szCs w:val="22"/>
        </w:rPr>
        <w:t xml:space="preserve">The instructor will </w:t>
      </w:r>
      <w:r w:rsidR="00A62207" w:rsidRPr="00E05BBF">
        <w:rPr>
          <w:sz w:val="22"/>
          <w:szCs w:val="22"/>
        </w:rPr>
        <w:t xml:space="preserve">also provide surveys for students to evaluate one another’s mini-presentations, </w:t>
      </w:r>
      <w:r w:rsidR="00B0656D" w:rsidRPr="00E05BBF">
        <w:rPr>
          <w:sz w:val="22"/>
          <w:szCs w:val="22"/>
        </w:rPr>
        <w:t xml:space="preserve">facilitate discussions in discussion boards regarding the </w:t>
      </w:r>
      <w:r w:rsidR="00A62207" w:rsidRPr="00E05BBF">
        <w:rPr>
          <w:sz w:val="22"/>
          <w:szCs w:val="22"/>
        </w:rPr>
        <w:t xml:space="preserve">mini-presentations and final projects with </w:t>
      </w:r>
      <w:r w:rsidR="00B0656D" w:rsidRPr="00E05BBF">
        <w:rPr>
          <w:sz w:val="22"/>
          <w:szCs w:val="22"/>
        </w:rPr>
        <w:t>short</w:t>
      </w:r>
      <w:r w:rsidR="00385BB5">
        <w:rPr>
          <w:sz w:val="22"/>
          <w:szCs w:val="22"/>
        </w:rPr>
        <w:t xml:space="preserve"> reflection journals</w:t>
      </w:r>
      <w:r w:rsidR="00B0656D" w:rsidRPr="00E05BBF">
        <w:rPr>
          <w:sz w:val="22"/>
          <w:szCs w:val="22"/>
        </w:rPr>
        <w:t xml:space="preserve"> to monitor the learning of each student.</w:t>
      </w:r>
    </w:p>
    <w:p w14:paraId="14BAC867" w14:textId="60BCC651" w:rsidR="00385BB5" w:rsidRPr="00E05BBF" w:rsidRDefault="00385BB5" w:rsidP="00385BB5">
      <w:pPr>
        <w:pStyle w:val="BodyTextIndent"/>
        <w:numPr>
          <w:ilvl w:val="0"/>
          <w:numId w:val="21"/>
        </w:numPr>
        <w:ind w:left="360" w:hanging="270"/>
        <w:rPr>
          <w:b/>
          <w:sz w:val="22"/>
          <w:szCs w:val="22"/>
        </w:rPr>
      </w:pPr>
      <w:r w:rsidRPr="00E05BBF">
        <w:rPr>
          <w:sz w:val="22"/>
          <w:szCs w:val="22"/>
        </w:rPr>
        <w:t xml:space="preserve">Assignments will be grouped in folders in Blackboard with designated due dates. </w:t>
      </w:r>
      <w:r>
        <w:rPr>
          <w:sz w:val="22"/>
          <w:szCs w:val="22"/>
        </w:rPr>
        <w:t xml:space="preserve">Students may work ahead in this course, and extensions may be provided if students need additional time to complete assigned work. </w:t>
      </w:r>
    </w:p>
    <w:p w14:paraId="7043487F" w14:textId="508E1BBA" w:rsidR="00AE3499" w:rsidRDefault="00AE3499" w:rsidP="00EB6488">
      <w:pPr>
        <w:rPr>
          <w:b/>
          <w:sz w:val="22"/>
          <w:szCs w:val="22"/>
        </w:rPr>
      </w:pPr>
    </w:p>
    <w:p w14:paraId="76CA83C3" w14:textId="77777777" w:rsidR="00B340CA" w:rsidRPr="00E05BBF" w:rsidRDefault="00B340CA" w:rsidP="00EB6488">
      <w:pPr>
        <w:rPr>
          <w:b/>
          <w:sz w:val="22"/>
          <w:szCs w:val="22"/>
        </w:rPr>
      </w:pPr>
    </w:p>
    <w:p w14:paraId="604123D3" w14:textId="77777777" w:rsidR="00854AE7" w:rsidRPr="00E05BBF" w:rsidRDefault="00854AE7" w:rsidP="00EB6488">
      <w:pPr>
        <w:rPr>
          <w:b/>
          <w:sz w:val="22"/>
          <w:szCs w:val="22"/>
        </w:rPr>
      </w:pPr>
      <w:r w:rsidRPr="00E05BBF">
        <w:rPr>
          <w:b/>
          <w:sz w:val="22"/>
          <w:szCs w:val="22"/>
        </w:rPr>
        <w:t>Learning Experiences</w:t>
      </w:r>
    </w:p>
    <w:p w14:paraId="3E0840E0" w14:textId="3C7A1532" w:rsidR="00854AE7" w:rsidRPr="00E05BBF" w:rsidRDefault="00854AE7" w:rsidP="00854AE7">
      <w:pPr>
        <w:pStyle w:val="BodyTextIndent"/>
        <w:numPr>
          <w:ilvl w:val="0"/>
          <w:numId w:val="21"/>
        </w:numPr>
        <w:ind w:left="360" w:hanging="270"/>
        <w:rPr>
          <w:b/>
          <w:sz w:val="22"/>
          <w:szCs w:val="22"/>
        </w:rPr>
      </w:pPr>
      <w:r w:rsidRPr="00E05BBF">
        <w:rPr>
          <w:sz w:val="22"/>
          <w:szCs w:val="22"/>
        </w:rPr>
        <w:t xml:space="preserve">Students will read </w:t>
      </w:r>
      <w:r w:rsidR="0088136D" w:rsidRPr="00E05BBF">
        <w:rPr>
          <w:sz w:val="22"/>
          <w:szCs w:val="22"/>
        </w:rPr>
        <w:t>information from the text and other sources as they prepare to</w:t>
      </w:r>
      <w:r w:rsidRPr="00E05BBF">
        <w:rPr>
          <w:sz w:val="22"/>
          <w:szCs w:val="22"/>
        </w:rPr>
        <w:t xml:space="preserve"> </w:t>
      </w:r>
      <w:r w:rsidR="00B0656D" w:rsidRPr="00E05BBF">
        <w:rPr>
          <w:sz w:val="22"/>
          <w:szCs w:val="22"/>
        </w:rPr>
        <w:t xml:space="preserve">present </w:t>
      </w:r>
      <w:r w:rsidR="00385BB5">
        <w:rPr>
          <w:sz w:val="22"/>
          <w:szCs w:val="22"/>
        </w:rPr>
        <w:t>three</w:t>
      </w:r>
      <w:r w:rsidR="0041224C" w:rsidRPr="00E05BBF">
        <w:rPr>
          <w:sz w:val="22"/>
          <w:szCs w:val="22"/>
        </w:rPr>
        <w:t xml:space="preserve"> or more</w:t>
      </w:r>
      <w:r w:rsidR="00B0656D" w:rsidRPr="00E05BBF">
        <w:rPr>
          <w:sz w:val="22"/>
          <w:szCs w:val="22"/>
        </w:rPr>
        <w:t xml:space="preserve"> </w:t>
      </w:r>
      <w:proofErr w:type="gramStart"/>
      <w:r w:rsidR="00B0656D" w:rsidRPr="00E05BBF">
        <w:rPr>
          <w:sz w:val="22"/>
          <w:szCs w:val="22"/>
        </w:rPr>
        <w:t>mini-presentations</w:t>
      </w:r>
      <w:proofErr w:type="gramEnd"/>
      <w:r w:rsidR="00B0656D" w:rsidRPr="00E05BBF">
        <w:rPr>
          <w:sz w:val="22"/>
          <w:szCs w:val="22"/>
        </w:rPr>
        <w:t xml:space="preserve"> on topics of the history and philosophy of mathematics, branches of mathematics, and applications of mathematics, and technology associated with mathematics. </w:t>
      </w:r>
      <w:r w:rsidRPr="00E05BBF">
        <w:rPr>
          <w:sz w:val="22"/>
          <w:szCs w:val="22"/>
        </w:rPr>
        <w:t xml:space="preserve"> </w:t>
      </w:r>
    </w:p>
    <w:p w14:paraId="5DADA871" w14:textId="77777777" w:rsidR="00854AE7" w:rsidRPr="00E05BBF" w:rsidRDefault="00854AE7" w:rsidP="00854AE7">
      <w:pPr>
        <w:pStyle w:val="BodyTextIndent"/>
        <w:numPr>
          <w:ilvl w:val="0"/>
          <w:numId w:val="21"/>
        </w:numPr>
        <w:ind w:left="360" w:hanging="270"/>
        <w:rPr>
          <w:b/>
          <w:sz w:val="22"/>
          <w:szCs w:val="22"/>
        </w:rPr>
      </w:pPr>
      <w:r w:rsidRPr="00E05BBF">
        <w:rPr>
          <w:sz w:val="22"/>
          <w:szCs w:val="22"/>
        </w:rPr>
        <w:t xml:space="preserve">Students will learn by reading, </w:t>
      </w:r>
      <w:r w:rsidR="00B0656D" w:rsidRPr="00E05BBF">
        <w:rPr>
          <w:sz w:val="22"/>
          <w:szCs w:val="22"/>
        </w:rPr>
        <w:t>presenting information</w:t>
      </w:r>
      <w:r w:rsidRPr="00E05BBF">
        <w:rPr>
          <w:sz w:val="22"/>
          <w:szCs w:val="22"/>
        </w:rPr>
        <w:t xml:space="preserve">, </w:t>
      </w:r>
      <w:r w:rsidR="00B0656D" w:rsidRPr="00E05BBF">
        <w:rPr>
          <w:sz w:val="22"/>
          <w:szCs w:val="22"/>
        </w:rPr>
        <w:t xml:space="preserve">evaluating their work and the work of peers, </w:t>
      </w:r>
      <w:r w:rsidRPr="00E05BBF">
        <w:rPr>
          <w:sz w:val="22"/>
          <w:szCs w:val="22"/>
        </w:rPr>
        <w:t xml:space="preserve">collaborating with peers, </w:t>
      </w:r>
      <w:r w:rsidR="00B0656D" w:rsidRPr="00E05BBF">
        <w:rPr>
          <w:sz w:val="22"/>
          <w:szCs w:val="22"/>
        </w:rPr>
        <w:t xml:space="preserve">answering quiz questions, </w:t>
      </w:r>
      <w:r w:rsidRPr="00E05BBF">
        <w:rPr>
          <w:sz w:val="22"/>
          <w:szCs w:val="22"/>
        </w:rPr>
        <w:t xml:space="preserve">and by feedback on journals and </w:t>
      </w:r>
      <w:r w:rsidR="00B0656D" w:rsidRPr="00E05BBF">
        <w:rPr>
          <w:sz w:val="22"/>
          <w:szCs w:val="22"/>
        </w:rPr>
        <w:t>presentations</w:t>
      </w:r>
      <w:r w:rsidRPr="00E05BBF">
        <w:rPr>
          <w:sz w:val="22"/>
          <w:szCs w:val="22"/>
        </w:rPr>
        <w:t xml:space="preserve"> by </w:t>
      </w:r>
      <w:r w:rsidR="00B0656D" w:rsidRPr="00E05BBF">
        <w:rPr>
          <w:sz w:val="22"/>
          <w:szCs w:val="22"/>
        </w:rPr>
        <w:t xml:space="preserve">peers and </w:t>
      </w:r>
      <w:r w:rsidRPr="00E05BBF">
        <w:rPr>
          <w:sz w:val="22"/>
          <w:szCs w:val="22"/>
        </w:rPr>
        <w:t xml:space="preserve">the professor. </w:t>
      </w:r>
    </w:p>
    <w:p w14:paraId="6A23D36F" w14:textId="0DA87F63" w:rsidR="0088136D" w:rsidRPr="00E05BBF" w:rsidRDefault="0088136D" w:rsidP="00854AE7">
      <w:pPr>
        <w:pStyle w:val="BodyTextIndent"/>
        <w:numPr>
          <w:ilvl w:val="0"/>
          <w:numId w:val="21"/>
        </w:numPr>
        <w:ind w:left="360" w:hanging="270"/>
        <w:rPr>
          <w:b/>
          <w:sz w:val="22"/>
          <w:szCs w:val="22"/>
        </w:rPr>
      </w:pPr>
      <w:r w:rsidRPr="00E05BBF">
        <w:rPr>
          <w:sz w:val="22"/>
          <w:szCs w:val="22"/>
        </w:rPr>
        <w:t>Students will practice citing and referencing sources</w:t>
      </w:r>
      <w:r w:rsidR="00385BB5">
        <w:rPr>
          <w:sz w:val="22"/>
          <w:szCs w:val="22"/>
        </w:rPr>
        <w:t xml:space="preserve"> using APA format</w:t>
      </w:r>
      <w:r w:rsidRPr="00E05BBF">
        <w:rPr>
          <w:sz w:val="22"/>
          <w:szCs w:val="22"/>
        </w:rPr>
        <w:t xml:space="preserve"> in online </w:t>
      </w:r>
      <w:r w:rsidR="00A62207" w:rsidRPr="00E05BBF">
        <w:rPr>
          <w:sz w:val="22"/>
          <w:szCs w:val="22"/>
        </w:rPr>
        <w:t>Blackboard</w:t>
      </w:r>
      <w:r w:rsidRPr="00E05BBF">
        <w:rPr>
          <w:sz w:val="22"/>
          <w:szCs w:val="22"/>
        </w:rPr>
        <w:t xml:space="preserve"> quizzes, mini-presentations and rough drafts of their final paper and presentation. </w:t>
      </w:r>
    </w:p>
    <w:p w14:paraId="7B734819" w14:textId="64348F90" w:rsidR="0088136D" w:rsidRPr="00E05BBF" w:rsidRDefault="0088136D" w:rsidP="00854AE7">
      <w:pPr>
        <w:pStyle w:val="BodyTextIndent"/>
        <w:numPr>
          <w:ilvl w:val="0"/>
          <w:numId w:val="21"/>
        </w:numPr>
        <w:ind w:left="360" w:hanging="270"/>
        <w:rPr>
          <w:b/>
          <w:sz w:val="22"/>
          <w:szCs w:val="22"/>
        </w:rPr>
      </w:pPr>
      <w:r w:rsidRPr="00E05BBF">
        <w:rPr>
          <w:sz w:val="22"/>
          <w:szCs w:val="22"/>
        </w:rPr>
        <w:t>Students will submit rough drafts of their papers</w:t>
      </w:r>
      <w:r w:rsidR="0062332D" w:rsidRPr="00E05BBF">
        <w:rPr>
          <w:sz w:val="22"/>
          <w:szCs w:val="22"/>
        </w:rPr>
        <w:t xml:space="preserve"> for </w:t>
      </w:r>
      <w:r w:rsidR="00385BB5">
        <w:rPr>
          <w:sz w:val="22"/>
          <w:szCs w:val="22"/>
        </w:rPr>
        <w:t>final project checkpoints 2</w:t>
      </w:r>
      <w:r w:rsidR="0062332D" w:rsidRPr="00E05BBF">
        <w:rPr>
          <w:sz w:val="22"/>
          <w:szCs w:val="22"/>
        </w:rPr>
        <w:t xml:space="preserve"> - 5</w:t>
      </w:r>
      <w:r w:rsidRPr="00E05BBF">
        <w:rPr>
          <w:sz w:val="22"/>
          <w:szCs w:val="22"/>
        </w:rPr>
        <w:t xml:space="preserve"> to the writing center and to at least </w:t>
      </w:r>
      <w:r w:rsidR="0062332D" w:rsidRPr="00E05BBF">
        <w:rPr>
          <w:sz w:val="22"/>
          <w:szCs w:val="22"/>
        </w:rPr>
        <w:t>one peer</w:t>
      </w:r>
      <w:r w:rsidRPr="00E05BBF">
        <w:rPr>
          <w:sz w:val="22"/>
          <w:szCs w:val="22"/>
        </w:rPr>
        <w:t xml:space="preserve"> as they develop communication skills using APA</w:t>
      </w:r>
      <w:r w:rsidR="00385BB5">
        <w:rPr>
          <w:sz w:val="22"/>
          <w:szCs w:val="22"/>
        </w:rPr>
        <w:t xml:space="preserve"> format. </w:t>
      </w:r>
    </w:p>
    <w:p w14:paraId="10A1F42D" w14:textId="77777777" w:rsidR="00854AE7" w:rsidRPr="00E05BBF" w:rsidRDefault="00854AE7" w:rsidP="00EB6488">
      <w:pPr>
        <w:rPr>
          <w:b/>
          <w:sz w:val="22"/>
          <w:szCs w:val="22"/>
        </w:rPr>
      </w:pPr>
    </w:p>
    <w:p w14:paraId="30211706" w14:textId="3ECB7D53" w:rsidR="00EB6488" w:rsidRPr="00E05BBF" w:rsidRDefault="00EB6488" w:rsidP="00EB6488">
      <w:pPr>
        <w:rPr>
          <w:sz w:val="22"/>
          <w:szCs w:val="22"/>
        </w:rPr>
      </w:pPr>
      <w:r w:rsidRPr="00E05BBF">
        <w:rPr>
          <w:b/>
          <w:sz w:val="22"/>
          <w:szCs w:val="22"/>
        </w:rPr>
        <w:t xml:space="preserve">Expectations/Protocols: </w:t>
      </w:r>
      <w:r w:rsidRPr="00E05BBF">
        <w:rPr>
          <w:sz w:val="22"/>
          <w:szCs w:val="22"/>
        </w:rPr>
        <w:t xml:space="preserve">Students are expected to display academic honesty and respect for themselves, their classmates, their </w:t>
      </w:r>
      <w:proofErr w:type="gramStart"/>
      <w:r w:rsidRPr="00E05BBF">
        <w:rPr>
          <w:sz w:val="22"/>
          <w:szCs w:val="22"/>
        </w:rPr>
        <w:t>instructor</w:t>
      </w:r>
      <w:proofErr w:type="gramEnd"/>
      <w:r w:rsidRPr="00E05BBF">
        <w:rPr>
          <w:sz w:val="22"/>
          <w:szCs w:val="22"/>
        </w:rPr>
        <w:t xml:space="preserve"> and the Mathematics department. For each </w:t>
      </w:r>
      <w:r w:rsidR="00A62207" w:rsidRPr="00E05BBF">
        <w:rPr>
          <w:sz w:val="22"/>
          <w:szCs w:val="22"/>
        </w:rPr>
        <w:t>mini-presentation</w:t>
      </w:r>
      <w:r w:rsidRPr="00E05BBF">
        <w:rPr>
          <w:sz w:val="22"/>
          <w:szCs w:val="22"/>
        </w:rPr>
        <w:t xml:space="preserve">, students </w:t>
      </w:r>
      <w:r w:rsidR="00A62207" w:rsidRPr="00E05BBF">
        <w:rPr>
          <w:sz w:val="22"/>
          <w:szCs w:val="22"/>
        </w:rPr>
        <w:t xml:space="preserve">will evaluate themselves and at least </w:t>
      </w:r>
      <w:r w:rsidR="00A14F6F">
        <w:rPr>
          <w:sz w:val="22"/>
          <w:szCs w:val="22"/>
        </w:rPr>
        <w:t>3</w:t>
      </w:r>
      <w:r w:rsidR="00A62207" w:rsidRPr="00E05BBF">
        <w:rPr>
          <w:sz w:val="22"/>
          <w:szCs w:val="22"/>
        </w:rPr>
        <w:t xml:space="preserve"> peers by providing constructive comments and ideas to improve future presentations and papers</w:t>
      </w:r>
      <w:r w:rsidR="0088136D" w:rsidRPr="00E05BBF">
        <w:rPr>
          <w:sz w:val="22"/>
          <w:szCs w:val="22"/>
        </w:rPr>
        <w:t xml:space="preserve"> in APA format</w:t>
      </w:r>
      <w:r w:rsidRPr="00E05BBF">
        <w:rPr>
          <w:sz w:val="22"/>
          <w:szCs w:val="22"/>
        </w:rPr>
        <w:t xml:space="preserve">. </w:t>
      </w:r>
      <w:r w:rsidR="0088136D" w:rsidRPr="00E05BBF">
        <w:rPr>
          <w:sz w:val="22"/>
          <w:szCs w:val="22"/>
        </w:rPr>
        <w:t xml:space="preserve">Students will complete </w:t>
      </w:r>
      <w:r w:rsidR="00A62207" w:rsidRPr="00E05BBF">
        <w:rPr>
          <w:sz w:val="22"/>
          <w:szCs w:val="22"/>
        </w:rPr>
        <w:t>activities</w:t>
      </w:r>
      <w:r w:rsidR="0088136D" w:rsidRPr="00E05BBF">
        <w:rPr>
          <w:sz w:val="22"/>
          <w:szCs w:val="22"/>
        </w:rPr>
        <w:t xml:space="preserve"> by the due dates and provide meaningful feedback to one another.</w:t>
      </w:r>
      <w:r w:rsidR="009C18FF" w:rsidRPr="00E05BBF">
        <w:rPr>
          <w:sz w:val="22"/>
          <w:szCs w:val="22"/>
        </w:rPr>
        <w:t xml:space="preserve"> </w:t>
      </w:r>
      <w:r w:rsidR="00A62207" w:rsidRPr="00E05BBF">
        <w:rPr>
          <w:sz w:val="22"/>
          <w:szCs w:val="22"/>
        </w:rPr>
        <w:t xml:space="preserve">Students are expected to write using complete sentences in paragraph form as they evaluate one another and contribute opinions and experiences in discussion forums. </w:t>
      </w:r>
    </w:p>
    <w:p w14:paraId="007D0F42" w14:textId="77777777" w:rsidR="00EB6488" w:rsidRPr="00E05BBF" w:rsidRDefault="00EB6488" w:rsidP="00EB6488">
      <w:pPr>
        <w:rPr>
          <w:sz w:val="22"/>
          <w:szCs w:val="22"/>
        </w:rPr>
      </w:pPr>
    </w:p>
    <w:p w14:paraId="58BF14CB" w14:textId="77777777" w:rsidR="00EB6488" w:rsidRPr="00E05BBF" w:rsidRDefault="00EB6488" w:rsidP="00EB6488">
      <w:pPr>
        <w:rPr>
          <w:sz w:val="22"/>
          <w:szCs w:val="22"/>
        </w:rPr>
      </w:pPr>
      <w:r w:rsidRPr="00E05BBF">
        <w:rPr>
          <w:b/>
          <w:sz w:val="22"/>
          <w:szCs w:val="22"/>
        </w:rPr>
        <w:t>Instructor/Student Communication:</w:t>
      </w:r>
      <w:r w:rsidRPr="00E05BBF">
        <w:rPr>
          <w:sz w:val="22"/>
          <w:szCs w:val="22"/>
        </w:rPr>
        <w:t xml:space="preserve"> Students may submit questions or concerns by e-mail to the instructor at </w:t>
      </w:r>
      <w:hyperlink r:id="rId16" w:history="1">
        <w:r w:rsidRPr="00E05BBF">
          <w:rPr>
            <w:sz w:val="22"/>
            <w:szCs w:val="22"/>
          </w:rPr>
          <w:t>mary.townsend@mayvillestate.edu</w:t>
        </w:r>
      </w:hyperlink>
      <w:r w:rsidRPr="00E05BBF">
        <w:rPr>
          <w:sz w:val="22"/>
          <w:szCs w:val="22"/>
        </w:rPr>
        <w:t xml:space="preserve"> or schedule a time to meet with the instructor. Students are account-able for all academic communications sent to their Mayville State University e-mail address. Students can expect a reply to their e-mailed questions within 48 hours. Any exceptions to this will be posted in </w:t>
      </w:r>
      <w:r w:rsidR="00A62207" w:rsidRPr="00E05BBF">
        <w:rPr>
          <w:sz w:val="22"/>
          <w:szCs w:val="22"/>
        </w:rPr>
        <w:t>Blackboard</w:t>
      </w:r>
      <w:r w:rsidRPr="00E05BBF">
        <w:rPr>
          <w:sz w:val="22"/>
          <w:szCs w:val="22"/>
        </w:rPr>
        <w:t xml:space="preserve"> Announcements. </w:t>
      </w:r>
    </w:p>
    <w:p w14:paraId="358D83F8" w14:textId="77777777" w:rsidR="000A0E60" w:rsidRPr="00E05BBF" w:rsidRDefault="000A0E60" w:rsidP="009B300C">
      <w:pPr>
        <w:rPr>
          <w:b/>
          <w:sz w:val="22"/>
          <w:szCs w:val="22"/>
        </w:rPr>
      </w:pPr>
    </w:p>
    <w:p w14:paraId="110C8655" w14:textId="36955E54" w:rsidR="000A0E60" w:rsidRPr="00E05BBF" w:rsidRDefault="009B300C" w:rsidP="009B300C">
      <w:pPr>
        <w:rPr>
          <w:sz w:val="22"/>
          <w:szCs w:val="22"/>
        </w:rPr>
      </w:pPr>
      <w:r w:rsidRPr="00E05BBF">
        <w:rPr>
          <w:b/>
          <w:sz w:val="22"/>
          <w:szCs w:val="22"/>
        </w:rPr>
        <w:t xml:space="preserve">Evaluation:  </w:t>
      </w:r>
      <w:r w:rsidRPr="00E05BBF">
        <w:rPr>
          <w:sz w:val="22"/>
          <w:szCs w:val="22"/>
        </w:rPr>
        <w:t xml:space="preserve">Grading will be based on graded assignments including </w:t>
      </w:r>
      <w:r w:rsidR="0062332D" w:rsidRPr="00E05BBF">
        <w:rPr>
          <w:sz w:val="22"/>
          <w:szCs w:val="22"/>
        </w:rPr>
        <w:t xml:space="preserve">the top </w:t>
      </w:r>
      <w:r w:rsidR="00A14F6F">
        <w:rPr>
          <w:sz w:val="22"/>
          <w:szCs w:val="22"/>
        </w:rPr>
        <w:t>three</w:t>
      </w:r>
      <w:r w:rsidR="0088136D" w:rsidRPr="00E05BBF">
        <w:rPr>
          <w:sz w:val="22"/>
          <w:szCs w:val="22"/>
        </w:rPr>
        <w:t xml:space="preserve"> mini-presentations (15%) and evaluations of peers’ mini-presentations (5</w:t>
      </w:r>
      <w:r w:rsidRPr="00E05BBF">
        <w:rPr>
          <w:sz w:val="22"/>
          <w:szCs w:val="22"/>
        </w:rPr>
        <w:t xml:space="preserve">%), </w:t>
      </w:r>
      <w:r w:rsidR="0088136D" w:rsidRPr="00E05BBF">
        <w:rPr>
          <w:sz w:val="22"/>
          <w:szCs w:val="22"/>
        </w:rPr>
        <w:t>quizzes (2</w:t>
      </w:r>
      <w:r w:rsidR="00135848" w:rsidRPr="00E05BBF">
        <w:rPr>
          <w:sz w:val="22"/>
          <w:szCs w:val="22"/>
        </w:rPr>
        <w:t>0</w:t>
      </w:r>
      <w:r w:rsidR="00A64DFB" w:rsidRPr="00E05BBF">
        <w:rPr>
          <w:sz w:val="22"/>
          <w:szCs w:val="22"/>
        </w:rPr>
        <w:t xml:space="preserve">%), online discussions </w:t>
      </w:r>
      <w:r w:rsidRPr="00E05BBF">
        <w:rPr>
          <w:sz w:val="22"/>
          <w:szCs w:val="22"/>
        </w:rPr>
        <w:t>postings</w:t>
      </w:r>
      <w:r w:rsidR="00A14F6F">
        <w:rPr>
          <w:sz w:val="22"/>
          <w:szCs w:val="22"/>
        </w:rPr>
        <w:t xml:space="preserve"> and reflection journals</w:t>
      </w:r>
      <w:r w:rsidRPr="00E05BBF">
        <w:rPr>
          <w:sz w:val="22"/>
          <w:szCs w:val="22"/>
        </w:rPr>
        <w:t xml:space="preserve"> </w:t>
      </w:r>
      <w:r w:rsidR="00135848" w:rsidRPr="00E05BBF">
        <w:rPr>
          <w:sz w:val="22"/>
          <w:szCs w:val="22"/>
        </w:rPr>
        <w:t>(10</w:t>
      </w:r>
      <w:r w:rsidR="00CC7568" w:rsidRPr="00E05BBF">
        <w:rPr>
          <w:sz w:val="22"/>
          <w:szCs w:val="22"/>
        </w:rPr>
        <w:t>%),</w:t>
      </w:r>
      <w:r w:rsidRPr="00E05BBF">
        <w:rPr>
          <w:sz w:val="22"/>
          <w:szCs w:val="22"/>
        </w:rPr>
        <w:t xml:space="preserve"> </w:t>
      </w:r>
      <w:r w:rsidR="00FC0D25" w:rsidRPr="00E05BBF">
        <w:rPr>
          <w:sz w:val="22"/>
          <w:szCs w:val="22"/>
        </w:rPr>
        <w:t>final project checkpoints (</w:t>
      </w:r>
      <w:r w:rsidR="0088136D" w:rsidRPr="00E05BBF">
        <w:rPr>
          <w:sz w:val="22"/>
          <w:szCs w:val="22"/>
        </w:rPr>
        <w:t>rough drafts</w:t>
      </w:r>
      <w:r w:rsidR="00FC0D25" w:rsidRPr="00E05BBF">
        <w:rPr>
          <w:sz w:val="22"/>
          <w:szCs w:val="22"/>
        </w:rPr>
        <w:t>)</w:t>
      </w:r>
      <w:r w:rsidR="0088136D" w:rsidRPr="00E05BBF">
        <w:rPr>
          <w:sz w:val="22"/>
          <w:szCs w:val="22"/>
        </w:rPr>
        <w:t xml:space="preserve"> of the final presentation and paper (10%), final paper (20%), and final presentation (20%). The grading scale will be: </w:t>
      </w:r>
      <w:r w:rsidR="00CC7568" w:rsidRPr="00E05BBF">
        <w:rPr>
          <w:sz w:val="22"/>
          <w:szCs w:val="22"/>
        </w:rPr>
        <w:t xml:space="preserve">             </w:t>
      </w:r>
    </w:p>
    <w:p w14:paraId="288A1810" w14:textId="77777777" w:rsidR="009B300C" w:rsidRPr="00E05BBF" w:rsidRDefault="009B300C" w:rsidP="000A0E60">
      <w:pPr>
        <w:jc w:val="center"/>
        <w:rPr>
          <w:sz w:val="22"/>
          <w:szCs w:val="22"/>
        </w:rPr>
      </w:pPr>
      <w:r w:rsidRPr="00E05BBF">
        <w:rPr>
          <w:sz w:val="22"/>
          <w:szCs w:val="22"/>
        </w:rPr>
        <w:t>A 90 -100%    B 80 - 89%    C 70%-79%    D 60-69%      F 0-59%</w:t>
      </w:r>
    </w:p>
    <w:p w14:paraId="54C9E598" w14:textId="77777777" w:rsidR="0088136D" w:rsidRPr="00E05BBF" w:rsidRDefault="0088136D" w:rsidP="009B300C">
      <w:pPr>
        <w:rPr>
          <w:sz w:val="22"/>
          <w:szCs w:val="22"/>
        </w:rPr>
      </w:pPr>
    </w:p>
    <w:p w14:paraId="6079D281" w14:textId="69491AC5" w:rsidR="00A64DFB" w:rsidRPr="00E05BBF" w:rsidRDefault="00A64DFB" w:rsidP="00A64DFB">
      <w:pPr>
        <w:pStyle w:val="BodyTextIndent"/>
        <w:numPr>
          <w:ilvl w:val="0"/>
          <w:numId w:val="21"/>
        </w:numPr>
        <w:ind w:left="360"/>
        <w:rPr>
          <w:sz w:val="22"/>
          <w:szCs w:val="22"/>
        </w:rPr>
      </w:pPr>
      <w:r w:rsidRPr="00E05BBF">
        <w:rPr>
          <w:b/>
          <w:sz w:val="22"/>
          <w:szCs w:val="22"/>
        </w:rPr>
        <w:t>Mini-Presentations (15%):</w:t>
      </w:r>
      <w:r w:rsidRPr="00E05BBF">
        <w:rPr>
          <w:sz w:val="22"/>
          <w:szCs w:val="22"/>
        </w:rPr>
        <w:t xml:space="preserve"> </w:t>
      </w:r>
      <w:r w:rsidR="00565C03" w:rsidRPr="00E05BBF">
        <w:rPr>
          <w:sz w:val="22"/>
          <w:szCs w:val="22"/>
        </w:rPr>
        <w:t xml:space="preserve">Students will utilize technology to communicate research of mathematicians and mathematical concepts as they present </w:t>
      </w:r>
      <w:r w:rsidR="0041224C" w:rsidRPr="00E05BBF">
        <w:rPr>
          <w:sz w:val="22"/>
          <w:szCs w:val="22"/>
        </w:rPr>
        <w:t>three or more</w:t>
      </w:r>
      <w:r w:rsidR="00C3609A" w:rsidRPr="00E05BBF">
        <w:rPr>
          <w:sz w:val="22"/>
          <w:szCs w:val="22"/>
        </w:rPr>
        <w:t xml:space="preserve"> 5-minute to 15-minute mini-presentations on approved topics. </w:t>
      </w:r>
    </w:p>
    <w:p w14:paraId="3C8D9A58" w14:textId="77777777" w:rsidR="00A64DFB" w:rsidRPr="00E05BBF" w:rsidRDefault="00A64DFB" w:rsidP="00A64DFB">
      <w:pPr>
        <w:pStyle w:val="BodyTextIndent"/>
        <w:numPr>
          <w:ilvl w:val="0"/>
          <w:numId w:val="21"/>
        </w:numPr>
        <w:ind w:left="360"/>
        <w:rPr>
          <w:b/>
          <w:sz w:val="22"/>
          <w:szCs w:val="22"/>
        </w:rPr>
      </w:pPr>
      <w:r w:rsidRPr="00E05BBF">
        <w:rPr>
          <w:b/>
          <w:sz w:val="22"/>
          <w:szCs w:val="22"/>
        </w:rPr>
        <w:t>Evaluations of Mini-Presentations, Papers, and Final Presentations (5%):</w:t>
      </w:r>
      <w:r w:rsidRPr="00E05BBF">
        <w:rPr>
          <w:sz w:val="22"/>
          <w:szCs w:val="22"/>
        </w:rPr>
        <w:t xml:space="preserve"> Students will use a Qualtrics survey to provide feedback on their own presentations and </w:t>
      </w:r>
      <w:r w:rsidR="00C3609A" w:rsidRPr="00E05BBF">
        <w:rPr>
          <w:sz w:val="22"/>
          <w:szCs w:val="22"/>
        </w:rPr>
        <w:t>the presentations of their peers for</w:t>
      </w:r>
      <w:r w:rsidRPr="00E05BBF">
        <w:rPr>
          <w:sz w:val="22"/>
          <w:szCs w:val="22"/>
        </w:rPr>
        <w:t xml:space="preserve"> </w:t>
      </w:r>
      <w:r w:rsidR="0062332D" w:rsidRPr="00E05BBF">
        <w:rPr>
          <w:sz w:val="22"/>
          <w:szCs w:val="22"/>
        </w:rPr>
        <w:t xml:space="preserve">all </w:t>
      </w:r>
      <w:r w:rsidR="00DF0239" w:rsidRPr="00E05BBF">
        <w:rPr>
          <w:sz w:val="22"/>
          <w:szCs w:val="22"/>
        </w:rPr>
        <w:t xml:space="preserve">mini-presentations. Students will evaluate </w:t>
      </w:r>
      <w:proofErr w:type="gramStart"/>
      <w:r w:rsidR="00C3609A" w:rsidRPr="00E05BBF">
        <w:rPr>
          <w:sz w:val="22"/>
          <w:szCs w:val="22"/>
        </w:rPr>
        <w:t>all of</w:t>
      </w:r>
      <w:proofErr w:type="gramEnd"/>
      <w:r w:rsidR="00C3609A" w:rsidRPr="00E05BBF">
        <w:rPr>
          <w:sz w:val="22"/>
          <w:szCs w:val="22"/>
        </w:rPr>
        <w:t xml:space="preserve"> the </w:t>
      </w:r>
      <w:r w:rsidR="00072209" w:rsidRPr="00E05BBF">
        <w:rPr>
          <w:sz w:val="22"/>
          <w:szCs w:val="22"/>
        </w:rPr>
        <w:t>final paper</w:t>
      </w:r>
      <w:r w:rsidR="00DF0239" w:rsidRPr="00E05BBF">
        <w:rPr>
          <w:sz w:val="22"/>
          <w:szCs w:val="22"/>
        </w:rPr>
        <w:t>s</w:t>
      </w:r>
      <w:r w:rsidRPr="00E05BBF">
        <w:rPr>
          <w:sz w:val="22"/>
          <w:szCs w:val="22"/>
        </w:rPr>
        <w:t xml:space="preserve"> and </w:t>
      </w:r>
      <w:r w:rsidR="00072209" w:rsidRPr="00E05BBF">
        <w:rPr>
          <w:sz w:val="22"/>
          <w:szCs w:val="22"/>
        </w:rPr>
        <w:t>final presentation</w:t>
      </w:r>
      <w:r w:rsidR="00DF0239" w:rsidRPr="00E05BBF">
        <w:rPr>
          <w:sz w:val="22"/>
          <w:szCs w:val="22"/>
        </w:rPr>
        <w:t>s including their own final project</w:t>
      </w:r>
      <w:r w:rsidRPr="00E05BBF">
        <w:rPr>
          <w:sz w:val="22"/>
          <w:szCs w:val="22"/>
        </w:rPr>
        <w:t>.</w:t>
      </w:r>
      <w:r w:rsidR="00072209" w:rsidRPr="00E05BBF">
        <w:rPr>
          <w:sz w:val="22"/>
          <w:szCs w:val="22"/>
        </w:rPr>
        <w:t xml:space="preserve"> Students will also provide feedback in a Qualtrics survey after each phase of mini-presentations and the final presentations to provide feedback to the class regarding their opinions about the best three presentations, what they learned about presenting information about the history and philosophy of mathematics, which presenters have made improvements, and general comments about what they learned. </w:t>
      </w:r>
    </w:p>
    <w:p w14:paraId="1F6708FF" w14:textId="77777777" w:rsidR="00290543" w:rsidRPr="00E05BBF" w:rsidRDefault="00A64DFB" w:rsidP="00290543">
      <w:pPr>
        <w:pStyle w:val="BodyTextIndent"/>
        <w:numPr>
          <w:ilvl w:val="0"/>
          <w:numId w:val="21"/>
        </w:numPr>
        <w:ind w:left="360"/>
        <w:rPr>
          <w:sz w:val="22"/>
          <w:szCs w:val="22"/>
        </w:rPr>
      </w:pPr>
      <w:r w:rsidRPr="00E05BBF">
        <w:rPr>
          <w:b/>
          <w:sz w:val="22"/>
          <w:szCs w:val="22"/>
        </w:rPr>
        <w:t>Online Quizzes (2</w:t>
      </w:r>
      <w:r w:rsidR="00290543" w:rsidRPr="00E05BBF">
        <w:rPr>
          <w:b/>
          <w:sz w:val="22"/>
          <w:szCs w:val="22"/>
        </w:rPr>
        <w:t>0%):</w:t>
      </w:r>
      <w:r w:rsidR="00290543" w:rsidRPr="00E05BBF">
        <w:rPr>
          <w:sz w:val="22"/>
          <w:szCs w:val="22"/>
        </w:rPr>
        <w:t xml:space="preserve"> Students </w:t>
      </w:r>
      <w:proofErr w:type="gramStart"/>
      <w:r w:rsidR="00290543" w:rsidRPr="00E05BBF">
        <w:rPr>
          <w:sz w:val="22"/>
          <w:szCs w:val="22"/>
        </w:rPr>
        <w:t>have the opportunity to</w:t>
      </w:r>
      <w:proofErr w:type="gramEnd"/>
      <w:r w:rsidR="00290543" w:rsidRPr="00E05BBF">
        <w:rPr>
          <w:sz w:val="22"/>
          <w:szCs w:val="22"/>
        </w:rPr>
        <w:t xml:space="preserve"> answer questions on each online quiz as often as they want</w:t>
      </w:r>
      <w:r w:rsidR="00C3609A" w:rsidRPr="00E05BBF">
        <w:rPr>
          <w:sz w:val="22"/>
          <w:szCs w:val="22"/>
        </w:rPr>
        <w:t xml:space="preserve">. </w:t>
      </w:r>
      <w:r w:rsidR="00290543" w:rsidRPr="00E05BBF">
        <w:rPr>
          <w:sz w:val="22"/>
          <w:szCs w:val="22"/>
        </w:rPr>
        <w:t xml:space="preserve">The highest grade on each quiz will be used. Quizzes will remain open throughout the semester for students to </w:t>
      </w:r>
      <w:r w:rsidR="00072209" w:rsidRPr="00E05BBF">
        <w:rPr>
          <w:sz w:val="22"/>
          <w:szCs w:val="22"/>
        </w:rPr>
        <w:t xml:space="preserve">improve their scores. </w:t>
      </w:r>
    </w:p>
    <w:p w14:paraId="4ED0EF1C" w14:textId="77777777" w:rsidR="00C42E0E" w:rsidRPr="00E05BBF" w:rsidRDefault="00A64DFB" w:rsidP="00C42E0E">
      <w:pPr>
        <w:pStyle w:val="BodyTextIndent"/>
        <w:numPr>
          <w:ilvl w:val="0"/>
          <w:numId w:val="21"/>
        </w:numPr>
        <w:ind w:left="360"/>
        <w:rPr>
          <w:b/>
          <w:sz w:val="22"/>
          <w:szCs w:val="22"/>
        </w:rPr>
      </w:pPr>
      <w:r w:rsidRPr="00E05BBF">
        <w:rPr>
          <w:b/>
          <w:sz w:val="22"/>
          <w:szCs w:val="22"/>
        </w:rPr>
        <w:t xml:space="preserve">Online Discussion Postings and </w:t>
      </w:r>
      <w:r w:rsidR="00FC69FF" w:rsidRPr="00E05BBF">
        <w:rPr>
          <w:b/>
          <w:sz w:val="22"/>
          <w:szCs w:val="22"/>
        </w:rPr>
        <w:t xml:space="preserve">Summarizing </w:t>
      </w:r>
      <w:r w:rsidRPr="00E05BBF">
        <w:rPr>
          <w:b/>
          <w:sz w:val="22"/>
          <w:szCs w:val="22"/>
        </w:rPr>
        <w:t xml:space="preserve">Journal (10%): </w:t>
      </w:r>
      <w:r w:rsidRPr="00E05BBF">
        <w:rPr>
          <w:sz w:val="22"/>
          <w:szCs w:val="22"/>
        </w:rPr>
        <w:t xml:space="preserve">Students will </w:t>
      </w:r>
      <w:r w:rsidR="00FC0D25" w:rsidRPr="00E05BBF">
        <w:rPr>
          <w:sz w:val="22"/>
          <w:szCs w:val="22"/>
        </w:rPr>
        <w:t>participate in online</w:t>
      </w:r>
      <w:r w:rsidRPr="00E05BBF">
        <w:rPr>
          <w:sz w:val="22"/>
          <w:szCs w:val="22"/>
        </w:rPr>
        <w:t xml:space="preserve"> discussion</w:t>
      </w:r>
      <w:r w:rsidR="00FC0D25" w:rsidRPr="00E05BBF">
        <w:rPr>
          <w:sz w:val="22"/>
          <w:szCs w:val="22"/>
        </w:rPr>
        <w:t>s</w:t>
      </w:r>
      <w:r w:rsidRPr="00E05BBF">
        <w:rPr>
          <w:sz w:val="22"/>
          <w:szCs w:val="22"/>
        </w:rPr>
        <w:t xml:space="preserve"> on </w:t>
      </w:r>
      <w:r w:rsidR="00FC0D25" w:rsidRPr="00E05BBF">
        <w:rPr>
          <w:sz w:val="22"/>
          <w:szCs w:val="22"/>
        </w:rPr>
        <w:t>mini-</w:t>
      </w:r>
      <w:r w:rsidRPr="00E05BBF">
        <w:rPr>
          <w:sz w:val="22"/>
          <w:szCs w:val="22"/>
        </w:rPr>
        <w:t>presentations</w:t>
      </w:r>
      <w:r w:rsidR="00FC0D25" w:rsidRPr="00E05BBF">
        <w:rPr>
          <w:sz w:val="22"/>
          <w:szCs w:val="22"/>
        </w:rPr>
        <w:t>, readings, and final presentations. The purpose is</w:t>
      </w:r>
      <w:r w:rsidRPr="00E05BBF">
        <w:rPr>
          <w:sz w:val="22"/>
          <w:szCs w:val="22"/>
        </w:rPr>
        <w:t xml:space="preserve"> to engage critical thinking, practice problems related to the topic, and to make connections between </w:t>
      </w:r>
      <w:r w:rsidR="00FC0D25" w:rsidRPr="00E05BBF">
        <w:rPr>
          <w:sz w:val="22"/>
          <w:szCs w:val="22"/>
        </w:rPr>
        <w:t>current</w:t>
      </w:r>
      <w:r w:rsidRPr="00E05BBF">
        <w:rPr>
          <w:sz w:val="22"/>
          <w:szCs w:val="22"/>
        </w:rPr>
        <w:t xml:space="preserve"> topic</w:t>
      </w:r>
      <w:r w:rsidR="00FC0D25" w:rsidRPr="00E05BBF">
        <w:rPr>
          <w:sz w:val="22"/>
          <w:szCs w:val="22"/>
        </w:rPr>
        <w:t>s</w:t>
      </w:r>
      <w:r w:rsidRPr="00E05BBF">
        <w:rPr>
          <w:sz w:val="22"/>
          <w:szCs w:val="22"/>
        </w:rPr>
        <w:t xml:space="preserve"> and previous </w:t>
      </w:r>
      <w:r w:rsidR="00FC0D25" w:rsidRPr="00E05BBF">
        <w:rPr>
          <w:sz w:val="22"/>
          <w:szCs w:val="22"/>
        </w:rPr>
        <w:t>experiences and knowledge</w:t>
      </w:r>
      <w:r w:rsidRPr="00E05BBF">
        <w:rPr>
          <w:sz w:val="22"/>
          <w:szCs w:val="22"/>
        </w:rPr>
        <w:t xml:space="preserve">. Students will </w:t>
      </w:r>
      <w:r w:rsidR="00FC0D25" w:rsidRPr="00E05BBF">
        <w:rPr>
          <w:sz w:val="22"/>
          <w:szCs w:val="22"/>
        </w:rPr>
        <w:t>ask and answer questions to demonstrate that they are learning about the history and philosophy of mathematics.</w:t>
      </w:r>
      <w:r w:rsidR="00072209" w:rsidRPr="00E05BBF">
        <w:rPr>
          <w:sz w:val="22"/>
          <w:szCs w:val="22"/>
        </w:rPr>
        <w:t xml:space="preserve"> </w:t>
      </w:r>
    </w:p>
    <w:p w14:paraId="4071E228" w14:textId="301C823E" w:rsidR="005D43D1" w:rsidRPr="00E05BBF" w:rsidRDefault="0041224C" w:rsidP="00C42E0E">
      <w:pPr>
        <w:pStyle w:val="BodyTextIndent"/>
        <w:numPr>
          <w:ilvl w:val="0"/>
          <w:numId w:val="21"/>
        </w:numPr>
        <w:ind w:left="360"/>
        <w:rPr>
          <w:b/>
          <w:sz w:val="22"/>
          <w:szCs w:val="22"/>
        </w:rPr>
      </w:pPr>
      <w:r w:rsidRPr="00E05BBF">
        <w:rPr>
          <w:b/>
          <w:sz w:val="22"/>
          <w:szCs w:val="22"/>
        </w:rPr>
        <w:t>Final Project Checkpoints (FPCPs)</w:t>
      </w:r>
      <w:r w:rsidR="00A64DFB" w:rsidRPr="00E05BBF">
        <w:rPr>
          <w:b/>
          <w:sz w:val="22"/>
          <w:szCs w:val="22"/>
        </w:rPr>
        <w:t xml:space="preserve"> (10%):</w:t>
      </w:r>
      <w:r w:rsidR="00A64DFB" w:rsidRPr="00E05BBF">
        <w:rPr>
          <w:sz w:val="22"/>
          <w:szCs w:val="22"/>
        </w:rPr>
        <w:t xml:space="preserve"> </w:t>
      </w:r>
      <w:r w:rsidR="005D43D1" w:rsidRPr="00E05BBF">
        <w:rPr>
          <w:sz w:val="22"/>
          <w:szCs w:val="22"/>
        </w:rPr>
        <w:t xml:space="preserve">Students will demonstrate progress on their final presentation and paper with </w:t>
      </w:r>
      <w:r w:rsidR="00072209" w:rsidRPr="00E05BBF">
        <w:rPr>
          <w:sz w:val="22"/>
          <w:szCs w:val="22"/>
        </w:rPr>
        <w:t>five</w:t>
      </w:r>
      <w:r w:rsidR="005D43D1" w:rsidRPr="00E05BBF">
        <w:rPr>
          <w:sz w:val="22"/>
          <w:szCs w:val="22"/>
        </w:rPr>
        <w:t xml:space="preserve"> checkpoints. </w:t>
      </w:r>
    </w:p>
    <w:p w14:paraId="6BFE0254" w14:textId="7BC32A9B" w:rsidR="00A64DFB" w:rsidRPr="00E05BBF" w:rsidRDefault="00A64DFB" w:rsidP="005D43D1">
      <w:pPr>
        <w:pStyle w:val="BodyTextIndent"/>
        <w:numPr>
          <w:ilvl w:val="1"/>
          <w:numId w:val="21"/>
        </w:numPr>
        <w:ind w:left="990" w:hanging="270"/>
        <w:rPr>
          <w:b/>
          <w:sz w:val="22"/>
          <w:szCs w:val="22"/>
        </w:rPr>
      </w:pPr>
      <w:r w:rsidRPr="00E05BBF">
        <w:rPr>
          <w:sz w:val="22"/>
          <w:szCs w:val="22"/>
        </w:rPr>
        <w:t xml:space="preserve"> </w:t>
      </w:r>
      <w:r w:rsidR="00E26FD6" w:rsidRPr="00E05BBF">
        <w:rPr>
          <w:bCs/>
          <w:color w:val="000000"/>
          <w:sz w:val="22"/>
          <w:szCs w:val="22"/>
        </w:rPr>
        <w:t xml:space="preserve">Share 5 source references using APA format and an annotated bibliography of at least 10 facts about the selected mathematician in the discussion forum. </w:t>
      </w:r>
      <w:r w:rsidR="00FC69FF" w:rsidRPr="00E05BBF">
        <w:rPr>
          <w:bCs/>
          <w:color w:val="000000"/>
          <w:sz w:val="22"/>
          <w:szCs w:val="22"/>
        </w:rPr>
        <w:t xml:space="preserve"> (20 points</w:t>
      </w:r>
      <w:r w:rsidR="00A14F6F">
        <w:rPr>
          <w:bCs/>
          <w:color w:val="000000"/>
          <w:sz w:val="22"/>
          <w:szCs w:val="22"/>
        </w:rPr>
        <w:t>, due after week 2)</w:t>
      </w:r>
    </w:p>
    <w:p w14:paraId="0AAC3CA4" w14:textId="09468728" w:rsidR="00E26FD6" w:rsidRPr="00E05BBF" w:rsidRDefault="00E26FD6" w:rsidP="005D43D1">
      <w:pPr>
        <w:pStyle w:val="BodyTextIndent"/>
        <w:numPr>
          <w:ilvl w:val="1"/>
          <w:numId w:val="21"/>
        </w:numPr>
        <w:ind w:left="990" w:hanging="270"/>
        <w:rPr>
          <w:b/>
          <w:sz w:val="22"/>
          <w:szCs w:val="22"/>
        </w:rPr>
      </w:pPr>
      <w:r w:rsidRPr="00E05BBF">
        <w:rPr>
          <w:sz w:val="22"/>
          <w:szCs w:val="22"/>
        </w:rPr>
        <w:t>Submit a rough draft of</w:t>
      </w:r>
      <w:r w:rsidR="00A14F6F">
        <w:rPr>
          <w:sz w:val="22"/>
          <w:szCs w:val="22"/>
        </w:rPr>
        <w:t xml:space="preserve"> one section of</w:t>
      </w:r>
      <w:r w:rsidRPr="00E05BBF">
        <w:rPr>
          <w:sz w:val="22"/>
          <w:szCs w:val="22"/>
        </w:rPr>
        <w:t xml:space="preserve"> the final paper with</w:t>
      </w:r>
      <w:r w:rsidR="00FC0D25" w:rsidRPr="00E05BBF">
        <w:rPr>
          <w:sz w:val="22"/>
          <w:szCs w:val="22"/>
        </w:rPr>
        <w:t xml:space="preserve"> a title page,</w:t>
      </w:r>
      <w:r w:rsidRPr="00E05BBF">
        <w:rPr>
          <w:sz w:val="22"/>
          <w:szCs w:val="22"/>
        </w:rPr>
        <w:t xml:space="preserve"> the background section </w:t>
      </w:r>
      <w:r w:rsidRPr="00E05BBF">
        <w:rPr>
          <w:b/>
          <w:sz w:val="22"/>
          <w:szCs w:val="22"/>
        </w:rPr>
        <w:t>and/or</w:t>
      </w:r>
      <w:r w:rsidRPr="00E05BBF">
        <w:rPr>
          <w:sz w:val="22"/>
          <w:szCs w:val="22"/>
        </w:rPr>
        <w:t xml:space="preserve"> mathematical contributions section of the topic</w:t>
      </w:r>
      <w:r w:rsidR="00FC0D25" w:rsidRPr="00E05BBF">
        <w:rPr>
          <w:sz w:val="22"/>
          <w:szCs w:val="22"/>
        </w:rPr>
        <w:t>, and a reference page. Submit a PowerPoint</w:t>
      </w:r>
      <w:r w:rsidRPr="00E05BBF">
        <w:rPr>
          <w:sz w:val="22"/>
          <w:szCs w:val="22"/>
        </w:rPr>
        <w:t xml:space="preserve"> with at least 5 images that will be used in the final presentation</w:t>
      </w:r>
      <w:r w:rsidR="00FC0D25" w:rsidRPr="00E05BBF">
        <w:rPr>
          <w:sz w:val="22"/>
          <w:szCs w:val="22"/>
        </w:rPr>
        <w:t xml:space="preserve"> and a reference slide noting the sources of the images used</w:t>
      </w:r>
      <w:r w:rsidRPr="00E05BBF">
        <w:rPr>
          <w:sz w:val="22"/>
          <w:szCs w:val="22"/>
        </w:rPr>
        <w:t>.</w:t>
      </w:r>
      <w:r w:rsidRPr="00E05BBF">
        <w:rPr>
          <w:bCs/>
          <w:color w:val="000000"/>
          <w:sz w:val="22"/>
          <w:szCs w:val="22"/>
        </w:rPr>
        <w:t xml:space="preserve"> </w:t>
      </w:r>
      <w:r w:rsidR="00FC69FF" w:rsidRPr="00E05BBF">
        <w:rPr>
          <w:bCs/>
          <w:color w:val="000000"/>
          <w:sz w:val="22"/>
          <w:szCs w:val="22"/>
        </w:rPr>
        <w:t>(30 points</w:t>
      </w:r>
      <w:r w:rsidR="00A14F6F">
        <w:rPr>
          <w:bCs/>
          <w:color w:val="000000"/>
          <w:sz w:val="22"/>
          <w:szCs w:val="22"/>
        </w:rPr>
        <w:t>, due after week 4</w:t>
      </w:r>
      <w:r w:rsidR="00FC69FF" w:rsidRPr="00E05BBF">
        <w:rPr>
          <w:bCs/>
          <w:color w:val="000000"/>
          <w:sz w:val="22"/>
          <w:szCs w:val="22"/>
        </w:rPr>
        <w:t>)</w:t>
      </w:r>
    </w:p>
    <w:p w14:paraId="0C9F1741" w14:textId="5B31EEE1" w:rsidR="00E26FD6" w:rsidRPr="00E05BBF" w:rsidRDefault="00E26FD6" w:rsidP="005D43D1">
      <w:pPr>
        <w:pStyle w:val="BodyTextIndent"/>
        <w:numPr>
          <w:ilvl w:val="1"/>
          <w:numId w:val="21"/>
        </w:numPr>
        <w:ind w:left="990" w:hanging="270"/>
        <w:rPr>
          <w:b/>
          <w:sz w:val="22"/>
          <w:szCs w:val="22"/>
        </w:rPr>
      </w:pPr>
      <w:r w:rsidRPr="00E05BBF">
        <w:rPr>
          <w:sz w:val="22"/>
          <w:szCs w:val="22"/>
        </w:rPr>
        <w:t xml:space="preserve">Submit a rough draft of the final paper with </w:t>
      </w:r>
      <w:r w:rsidR="00FC0D25" w:rsidRPr="00E05BBF">
        <w:rPr>
          <w:sz w:val="22"/>
          <w:szCs w:val="22"/>
        </w:rPr>
        <w:t xml:space="preserve">a title page, </w:t>
      </w:r>
      <w:r w:rsidRPr="00E05BBF">
        <w:rPr>
          <w:sz w:val="22"/>
          <w:szCs w:val="22"/>
        </w:rPr>
        <w:t xml:space="preserve">the background section </w:t>
      </w:r>
      <w:r w:rsidRPr="00E05BBF">
        <w:rPr>
          <w:b/>
          <w:sz w:val="22"/>
          <w:szCs w:val="22"/>
        </w:rPr>
        <w:t>and</w:t>
      </w:r>
      <w:r w:rsidRPr="00E05BBF">
        <w:rPr>
          <w:sz w:val="22"/>
          <w:szCs w:val="22"/>
        </w:rPr>
        <w:t xml:space="preserve"> mathematical contributions section of the topic</w:t>
      </w:r>
      <w:r w:rsidR="00FC0D25" w:rsidRPr="00E05BBF">
        <w:rPr>
          <w:sz w:val="22"/>
          <w:szCs w:val="22"/>
        </w:rPr>
        <w:t>, and a reference page. Submit a PowerPoint</w:t>
      </w:r>
      <w:r w:rsidRPr="00E05BBF">
        <w:rPr>
          <w:sz w:val="22"/>
          <w:szCs w:val="22"/>
        </w:rPr>
        <w:t xml:space="preserve"> with at least 10 images that will be used in the final presentation</w:t>
      </w:r>
      <w:r w:rsidR="00FC0D25" w:rsidRPr="00E05BBF">
        <w:rPr>
          <w:sz w:val="22"/>
          <w:szCs w:val="22"/>
        </w:rPr>
        <w:t xml:space="preserve"> and a reference slide noting the sources of the images used.</w:t>
      </w:r>
      <w:r w:rsidRPr="00E05BBF">
        <w:rPr>
          <w:bCs/>
          <w:color w:val="000000"/>
          <w:sz w:val="22"/>
          <w:szCs w:val="22"/>
        </w:rPr>
        <w:t xml:space="preserve"> </w:t>
      </w:r>
      <w:r w:rsidR="00FC69FF" w:rsidRPr="00E05BBF">
        <w:rPr>
          <w:bCs/>
          <w:color w:val="000000"/>
          <w:sz w:val="22"/>
          <w:szCs w:val="22"/>
        </w:rPr>
        <w:t>(50 points</w:t>
      </w:r>
      <w:r w:rsidR="00A14F6F">
        <w:rPr>
          <w:bCs/>
          <w:color w:val="000000"/>
          <w:sz w:val="22"/>
          <w:szCs w:val="22"/>
        </w:rPr>
        <w:t>, due after week 6</w:t>
      </w:r>
      <w:r w:rsidR="00FC69FF" w:rsidRPr="00E05BBF">
        <w:rPr>
          <w:bCs/>
          <w:color w:val="000000"/>
          <w:sz w:val="22"/>
          <w:szCs w:val="22"/>
        </w:rPr>
        <w:t>)</w:t>
      </w:r>
    </w:p>
    <w:p w14:paraId="4E4BCA84" w14:textId="79DB7607" w:rsidR="00E26FD6" w:rsidRPr="00E05BBF" w:rsidRDefault="00E26FD6" w:rsidP="005D43D1">
      <w:pPr>
        <w:pStyle w:val="BodyTextIndent"/>
        <w:numPr>
          <w:ilvl w:val="1"/>
          <w:numId w:val="21"/>
        </w:numPr>
        <w:ind w:left="990" w:hanging="270"/>
        <w:rPr>
          <w:b/>
          <w:sz w:val="22"/>
          <w:szCs w:val="22"/>
        </w:rPr>
      </w:pPr>
      <w:r w:rsidRPr="00E05BBF">
        <w:rPr>
          <w:sz w:val="22"/>
          <w:szCs w:val="22"/>
        </w:rPr>
        <w:t xml:space="preserve">Submit </w:t>
      </w:r>
      <w:r w:rsidR="00DF0239" w:rsidRPr="00E05BBF">
        <w:rPr>
          <w:sz w:val="22"/>
          <w:szCs w:val="22"/>
        </w:rPr>
        <w:t>the</w:t>
      </w:r>
      <w:r w:rsidRPr="00E05BBF">
        <w:rPr>
          <w:sz w:val="22"/>
          <w:szCs w:val="22"/>
        </w:rPr>
        <w:t xml:space="preserve"> rough draft of your entire final paper (10 – 30 pages) and presentation (10 – 30 slides and 15 – 45 minutes) including the connections between the topic and mathematicians before, during, and after the contributions of the given mathematician. </w:t>
      </w:r>
      <w:r w:rsidR="00FC69FF" w:rsidRPr="00E05BBF">
        <w:rPr>
          <w:bCs/>
          <w:color w:val="000000"/>
          <w:sz w:val="22"/>
          <w:szCs w:val="22"/>
        </w:rPr>
        <w:t>(</w:t>
      </w:r>
      <w:r w:rsidR="00075D68" w:rsidRPr="00E05BBF">
        <w:rPr>
          <w:bCs/>
          <w:color w:val="000000"/>
          <w:sz w:val="22"/>
          <w:szCs w:val="22"/>
        </w:rPr>
        <w:t>5</w:t>
      </w:r>
      <w:r w:rsidR="00FC69FF" w:rsidRPr="00E05BBF">
        <w:rPr>
          <w:bCs/>
          <w:color w:val="000000"/>
          <w:sz w:val="22"/>
          <w:szCs w:val="22"/>
        </w:rPr>
        <w:t>0 points</w:t>
      </w:r>
      <w:r w:rsidR="00A14F6F">
        <w:rPr>
          <w:bCs/>
          <w:color w:val="000000"/>
          <w:sz w:val="22"/>
          <w:szCs w:val="22"/>
        </w:rPr>
        <w:t>, due after week 7</w:t>
      </w:r>
      <w:r w:rsidR="00FC69FF" w:rsidRPr="00E05BBF">
        <w:rPr>
          <w:bCs/>
          <w:color w:val="000000"/>
          <w:sz w:val="22"/>
          <w:szCs w:val="22"/>
        </w:rPr>
        <w:t>)</w:t>
      </w:r>
    </w:p>
    <w:p w14:paraId="4CA502BE" w14:textId="734BE0DA" w:rsidR="00E26FD6" w:rsidRPr="00E05BBF" w:rsidRDefault="00E26FD6" w:rsidP="005D43D1">
      <w:pPr>
        <w:pStyle w:val="BodyTextIndent"/>
        <w:numPr>
          <w:ilvl w:val="1"/>
          <w:numId w:val="21"/>
        </w:numPr>
        <w:ind w:left="990" w:hanging="270"/>
        <w:rPr>
          <w:b/>
          <w:sz w:val="22"/>
          <w:szCs w:val="22"/>
        </w:rPr>
      </w:pPr>
      <w:r w:rsidRPr="00E05BBF">
        <w:rPr>
          <w:bCs/>
          <w:color w:val="000000"/>
          <w:sz w:val="22"/>
          <w:szCs w:val="22"/>
        </w:rPr>
        <w:t xml:space="preserve">Submit </w:t>
      </w:r>
      <w:r w:rsidR="00FC0D25" w:rsidRPr="00E05BBF">
        <w:rPr>
          <w:bCs/>
          <w:color w:val="000000"/>
          <w:sz w:val="22"/>
          <w:szCs w:val="22"/>
        </w:rPr>
        <w:t xml:space="preserve">completed rubrics on the presentation and paper with the final </w:t>
      </w:r>
      <w:r w:rsidR="00DF0239" w:rsidRPr="00E05BBF">
        <w:rPr>
          <w:bCs/>
          <w:color w:val="000000"/>
          <w:sz w:val="22"/>
          <w:szCs w:val="22"/>
        </w:rPr>
        <w:t xml:space="preserve">draft of the final </w:t>
      </w:r>
      <w:r w:rsidRPr="00E05BBF">
        <w:rPr>
          <w:bCs/>
          <w:color w:val="000000"/>
          <w:sz w:val="22"/>
          <w:szCs w:val="22"/>
        </w:rPr>
        <w:t xml:space="preserve">paper and presentation that incorporates suggested changes after FPCP 4. </w:t>
      </w:r>
      <w:r w:rsidR="00FC69FF" w:rsidRPr="00E05BBF">
        <w:rPr>
          <w:bCs/>
          <w:color w:val="000000"/>
          <w:sz w:val="22"/>
          <w:szCs w:val="22"/>
        </w:rPr>
        <w:t>(100 points</w:t>
      </w:r>
      <w:r w:rsidR="00A14F6F">
        <w:rPr>
          <w:bCs/>
          <w:color w:val="000000"/>
          <w:sz w:val="22"/>
          <w:szCs w:val="22"/>
        </w:rPr>
        <w:t>, due after week 8</w:t>
      </w:r>
      <w:r w:rsidR="00FC69FF" w:rsidRPr="00E05BBF">
        <w:rPr>
          <w:bCs/>
          <w:color w:val="000000"/>
          <w:sz w:val="22"/>
          <w:szCs w:val="22"/>
        </w:rPr>
        <w:t>)</w:t>
      </w:r>
    </w:p>
    <w:p w14:paraId="7167163A" w14:textId="77777777" w:rsidR="00FC69FF" w:rsidRPr="00E05BBF" w:rsidRDefault="00FC69FF" w:rsidP="00FC69FF">
      <w:pPr>
        <w:pStyle w:val="BodyTextIndent"/>
        <w:numPr>
          <w:ilvl w:val="0"/>
          <w:numId w:val="21"/>
        </w:numPr>
        <w:ind w:left="360"/>
        <w:rPr>
          <w:sz w:val="22"/>
          <w:szCs w:val="22"/>
        </w:rPr>
      </w:pPr>
      <w:r w:rsidRPr="00E05BBF">
        <w:rPr>
          <w:b/>
          <w:sz w:val="22"/>
          <w:szCs w:val="22"/>
        </w:rPr>
        <w:t xml:space="preserve">Final Presentation </w:t>
      </w:r>
      <w:r w:rsidR="00146006" w:rsidRPr="00E05BBF">
        <w:rPr>
          <w:b/>
          <w:sz w:val="22"/>
          <w:szCs w:val="22"/>
        </w:rPr>
        <w:t>(</w:t>
      </w:r>
      <w:r w:rsidRPr="00E05BBF">
        <w:rPr>
          <w:b/>
          <w:sz w:val="22"/>
          <w:szCs w:val="22"/>
        </w:rPr>
        <w:t xml:space="preserve">20%): </w:t>
      </w:r>
      <w:r w:rsidRPr="00E05BBF">
        <w:rPr>
          <w:sz w:val="22"/>
          <w:szCs w:val="22"/>
        </w:rPr>
        <w:t>The final presentation is worth 200 points. A r</w:t>
      </w:r>
      <w:r w:rsidR="00146006" w:rsidRPr="00E05BBF">
        <w:rPr>
          <w:sz w:val="22"/>
          <w:szCs w:val="22"/>
        </w:rPr>
        <w:t xml:space="preserve">ubric will be used to grade the final presentation, which should be at least 10 slides and no more than </w:t>
      </w:r>
      <w:r w:rsidR="00FC0D25" w:rsidRPr="00E05BBF">
        <w:rPr>
          <w:sz w:val="22"/>
          <w:szCs w:val="22"/>
        </w:rPr>
        <w:t>5</w:t>
      </w:r>
      <w:r w:rsidR="00146006" w:rsidRPr="00E05BBF">
        <w:rPr>
          <w:sz w:val="22"/>
          <w:szCs w:val="22"/>
        </w:rPr>
        <w:t xml:space="preserve">0 slides with 15 – 45 minutes of audio. </w:t>
      </w:r>
    </w:p>
    <w:p w14:paraId="1ACC9BCB" w14:textId="77777777" w:rsidR="00FC69FF" w:rsidRPr="00E05BBF" w:rsidRDefault="00FC69FF" w:rsidP="00FC69FF">
      <w:pPr>
        <w:pStyle w:val="BodyTextIndent"/>
        <w:numPr>
          <w:ilvl w:val="0"/>
          <w:numId w:val="21"/>
        </w:numPr>
        <w:ind w:left="360"/>
        <w:rPr>
          <w:sz w:val="22"/>
          <w:szCs w:val="22"/>
        </w:rPr>
      </w:pPr>
      <w:r w:rsidRPr="00E05BBF">
        <w:rPr>
          <w:b/>
          <w:sz w:val="22"/>
          <w:szCs w:val="22"/>
        </w:rPr>
        <w:t xml:space="preserve">Final Paper (20%): </w:t>
      </w:r>
      <w:r w:rsidRPr="00E05BBF">
        <w:rPr>
          <w:sz w:val="22"/>
          <w:szCs w:val="22"/>
        </w:rPr>
        <w:t>The final paper is worth 200 points. A r</w:t>
      </w:r>
      <w:r w:rsidR="00146006" w:rsidRPr="00E05BBF">
        <w:rPr>
          <w:sz w:val="22"/>
          <w:szCs w:val="22"/>
        </w:rPr>
        <w:t>ubric will be used to grade the final paper which should be at least 10 pages and no more than 30 pages in length.</w:t>
      </w:r>
    </w:p>
    <w:p w14:paraId="368183CD" w14:textId="77777777" w:rsidR="00290543" w:rsidRPr="00E05BBF" w:rsidRDefault="00290543" w:rsidP="00290543">
      <w:pPr>
        <w:rPr>
          <w:sz w:val="22"/>
          <w:szCs w:val="22"/>
        </w:rPr>
      </w:pPr>
    </w:p>
    <w:p w14:paraId="21AA2D23" w14:textId="082D86E2" w:rsidR="00290543" w:rsidRPr="00E05BBF" w:rsidRDefault="00290543" w:rsidP="00290543">
      <w:pPr>
        <w:rPr>
          <w:sz w:val="22"/>
          <w:szCs w:val="22"/>
        </w:rPr>
      </w:pPr>
      <w:r w:rsidRPr="00E05BBF">
        <w:rPr>
          <w:sz w:val="22"/>
          <w:szCs w:val="22"/>
        </w:rPr>
        <w:t>Students are encouraged to work ahead of the uni</w:t>
      </w:r>
      <w:r w:rsidR="00D36CD9" w:rsidRPr="00E05BBF">
        <w:rPr>
          <w:sz w:val="22"/>
          <w:szCs w:val="22"/>
        </w:rPr>
        <w:t xml:space="preserve">t deadlines. Students </w:t>
      </w:r>
      <w:r w:rsidRPr="00E05BBF">
        <w:rPr>
          <w:sz w:val="22"/>
          <w:szCs w:val="22"/>
        </w:rPr>
        <w:t xml:space="preserve">are encouraged to share their experiences with others to provide more opportunities to </w:t>
      </w:r>
      <w:r w:rsidR="00D36CD9" w:rsidRPr="00E05BBF">
        <w:rPr>
          <w:sz w:val="22"/>
          <w:szCs w:val="22"/>
        </w:rPr>
        <w:t>dig deeper and to make connections between</w:t>
      </w:r>
      <w:r w:rsidRPr="00E05BBF">
        <w:rPr>
          <w:sz w:val="22"/>
          <w:szCs w:val="22"/>
        </w:rPr>
        <w:t xml:space="preserve"> concepts. Students sh</w:t>
      </w:r>
      <w:r w:rsidR="00D36CD9" w:rsidRPr="00E05BBF">
        <w:rPr>
          <w:sz w:val="22"/>
          <w:szCs w:val="22"/>
        </w:rPr>
        <w:t xml:space="preserve">ould expect to spend at least </w:t>
      </w:r>
      <w:r w:rsidR="00A14F6F">
        <w:rPr>
          <w:sz w:val="22"/>
          <w:szCs w:val="22"/>
        </w:rPr>
        <w:t>12</w:t>
      </w:r>
      <w:r w:rsidRPr="00E05BBF">
        <w:rPr>
          <w:sz w:val="22"/>
          <w:szCs w:val="22"/>
        </w:rPr>
        <w:t xml:space="preserve"> hours per week </w:t>
      </w:r>
      <w:r w:rsidR="006B6189" w:rsidRPr="00E05BBF">
        <w:rPr>
          <w:sz w:val="22"/>
          <w:szCs w:val="22"/>
        </w:rPr>
        <w:t>watching and creating presentations</w:t>
      </w:r>
      <w:r w:rsidR="00550F03" w:rsidRPr="00E05BBF">
        <w:rPr>
          <w:sz w:val="22"/>
          <w:szCs w:val="22"/>
        </w:rPr>
        <w:t xml:space="preserve">, </w:t>
      </w:r>
      <w:proofErr w:type="gramStart"/>
      <w:r w:rsidR="00D36CD9" w:rsidRPr="00E05BBF">
        <w:rPr>
          <w:sz w:val="22"/>
          <w:szCs w:val="22"/>
        </w:rPr>
        <w:t>reading</w:t>
      </w:r>
      <w:proofErr w:type="gramEnd"/>
      <w:r w:rsidR="00D36CD9" w:rsidRPr="00E05BBF">
        <w:rPr>
          <w:sz w:val="22"/>
          <w:szCs w:val="22"/>
        </w:rPr>
        <w:t xml:space="preserve"> and researching, </w:t>
      </w:r>
      <w:r w:rsidRPr="00E05BBF">
        <w:rPr>
          <w:sz w:val="22"/>
          <w:szCs w:val="22"/>
        </w:rPr>
        <w:t xml:space="preserve">viewing PowerPoint presentations, doing quizzes, participating in discussion forums, </w:t>
      </w:r>
      <w:r w:rsidR="00A14F6F">
        <w:rPr>
          <w:sz w:val="22"/>
          <w:szCs w:val="22"/>
        </w:rPr>
        <w:t xml:space="preserve">writing journal reflections, evaluating </w:t>
      </w:r>
      <w:r w:rsidRPr="00E05BBF">
        <w:rPr>
          <w:sz w:val="22"/>
          <w:szCs w:val="22"/>
        </w:rPr>
        <w:t xml:space="preserve">and preparing for </w:t>
      </w:r>
      <w:r w:rsidR="00D36CD9" w:rsidRPr="00E05BBF">
        <w:rPr>
          <w:sz w:val="22"/>
          <w:szCs w:val="22"/>
        </w:rPr>
        <w:t>the final paper and presentation</w:t>
      </w:r>
      <w:r w:rsidRPr="00E05BBF">
        <w:rPr>
          <w:sz w:val="22"/>
          <w:szCs w:val="22"/>
        </w:rPr>
        <w:t xml:space="preserve">. </w:t>
      </w:r>
    </w:p>
    <w:p w14:paraId="18924D24" w14:textId="77777777" w:rsidR="00290543" w:rsidRPr="00E05BBF" w:rsidRDefault="00290543" w:rsidP="00290543">
      <w:pPr>
        <w:rPr>
          <w:sz w:val="22"/>
          <w:szCs w:val="22"/>
        </w:rPr>
      </w:pPr>
    </w:p>
    <w:tbl>
      <w:tblPr>
        <w:tblStyle w:val="TableGrid"/>
        <w:tblW w:w="0" w:type="auto"/>
        <w:tblLook w:val="04A0" w:firstRow="1" w:lastRow="0" w:firstColumn="1" w:lastColumn="0" w:noHBand="0" w:noVBand="1"/>
      </w:tblPr>
      <w:tblGrid>
        <w:gridCol w:w="2405"/>
        <w:gridCol w:w="2405"/>
        <w:gridCol w:w="2405"/>
        <w:gridCol w:w="2405"/>
      </w:tblGrid>
      <w:tr w:rsidR="00290543" w:rsidRPr="00E05BBF" w14:paraId="72B458EF" w14:textId="77777777" w:rsidTr="003020A8">
        <w:tc>
          <w:tcPr>
            <w:tcW w:w="2405" w:type="dxa"/>
          </w:tcPr>
          <w:p w14:paraId="3FA6251C" w14:textId="77777777" w:rsidR="00290543" w:rsidRPr="00E05BBF" w:rsidRDefault="00290543" w:rsidP="003020A8">
            <w:pPr>
              <w:rPr>
                <w:rFonts w:ascii="Times New Roman" w:hAnsi="Times New Roman"/>
                <w:sz w:val="22"/>
                <w:szCs w:val="22"/>
              </w:rPr>
            </w:pPr>
            <w:r w:rsidRPr="00E05BBF">
              <w:rPr>
                <w:rFonts w:ascii="Times New Roman" w:hAnsi="Times New Roman"/>
                <w:sz w:val="22"/>
                <w:szCs w:val="22"/>
              </w:rPr>
              <w:t>Activity</w:t>
            </w:r>
          </w:p>
        </w:tc>
        <w:tc>
          <w:tcPr>
            <w:tcW w:w="2405" w:type="dxa"/>
          </w:tcPr>
          <w:p w14:paraId="63EA8480" w14:textId="77777777" w:rsidR="00290543" w:rsidRPr="00E05BBF" w:rsidRDefault="00290543" w:rsidP="003020A8">
            <w:pPr>
              <w:rPr>
                <w:rFonts w:ascii="Times New Roman" w:hAnsi="Times New Roman"/>
                <w:sz w:val="22"/>
                <w:szCs w:val="22"/>
              </w:rPr>
            </w:pPr>
            <w:r w:rsidRPr="00E05BBF">
              <w:rPr>
                <w:rFonts w:ascii="Times New Roman" w:hAnsi="Times New Roman"/>
                <w:sz w:val="22"/>
                <w:szCs w:val="22"/>
              </w:rPr>
              <w:t>No. of Occurrences</w:t>
            </w:r>
          </w:p>
        </w:tc>
        <w:tc>
          <w:tcPr>
            <w:tcW w:w="2405" w:type="dxa"/>
          </w:tcPr>
          <w:p w14:paraId="36EA20D4" w14:textId="77777777" w:rsidR="00290543" w:rsidRPr="00E05BBF" w:rsidRDefault="00290543" w:rsidP="003020A8">
            <w:pPr>
              <w:rPr>
                <w:rFonts w:ascii="Times New Roman" w:hAnsi="Times New Roman"/>
                <w:sz w:val="22"/>
                <w:szCs w:val="22"/>
              </w:rPr>
            </w:pPr>
            <w:r w:rsidRPr="00E05BBF">
              <w:rPr>
                <w:rFonts w:ascii="Times New Roman" w:hAnsi="Times New Roman"/>
                <w:sz w:val="22"/>
                <w:szCs w:val="22"/>
              </w:rPr>
              <w:t>Points Possible</w:t>
            </w:r>
          </w:p>
        </w:tc>
        <w:tc>
          <w:tcPr>
            <w:tcW w:w="2405" w:type="dxa"/>
          </w:tcPr>
          <w:p w14:paraId="4EFA484C" w14:textId="77777777" w:rsidR="00290543" w:rsidRPr="00E05BBF" w:rsidRDefault="00290543" w:rsidP="003020A8">
            <w:pPr>
              <w:rPr>
                <w:rFonts w:ascii="Times New Roman" w:hAnsi="Times New Roman"/>
                <w:sz w:val="22"/>
                <w:szCs w:val="22"/>
              </w:rPr>
            </w:pPr>
            <w:r w:rsidRPr="00E05BBF">
              <w:rPr>
                <w:rFonts w:ascii="Times New Roman" w:hAnsi="Times New Roman"/>
                <w:sz w:val="22"/>
                <w:szCs w:val="22"/>
              </w:rPr>
              <w:t>Percent of Total</w:t>
            </w:r>
          </w:p>
        </w:tc>
      </w:tr>
      <w:tr w:rsidR="0088136D" w:rsidRPr="00E05BBF" w14:paraId="789EFF4B" w14:textId="77777777" w:rsidTr="000A0E60">
        <w:tc>
          <w:tcPr>
            <w:tcW w:w="2405" w:type="dxa"/>
            <w:vAlign w:val="center"/>
          </w:tcPr>
          <w:p w14:paraId="0BC4B40D" w14:textId="77777777" w:rsidR="0088136D" w:rsidRPr="00E05BBF" w:rsidRDefault="00A64DFB" w:rsidP="0088136D">
            <w:pPr>
              <w:jc w:val="center"/>
              <w:rPr>
                <w:rFonts w:ascii="Times New Roman" w:hAnsi="Times New Roman"/>
                <w:sz w:val="22"/>
                <w:szCs w:val="22"/>
              </w:rPr>
            </w:pPr>
            <w:r w:rsidRPr="00E05BBF">
              <w:rPr>
                <w:rFonts w:ascii="Times New Roman" w:hAnsi="Times New Roman"/>
                <w:sz w:val="22"/>
                <w:szCs w:val="22"/>
              </w:rPr>
              <w:t>Mini-Presentations</w:t>
            </w:r>
          </w:p>
        </w:tc>
        <w:tc>
          <w:tcPr>
            <w:tcW w:w="2405" w:type="dxa"/>
            <w:vAlign w:val="center"/>
          </w:tcPr>
          <w:p w14:paraId="143C0781" w14:textId="09BA9FE7" w:rsidR="0088136D" w:rsidRPr="00E05BBF" w:rsidRDefault="00565C03" w:rsidP="00F01BCB">
            <w:pPr>
              <w:jc w:val="center"/>
              <w:rPr>
                <w:rFonts w:ascii="Times New Roman" w:hAnsi="Times New Roman"/>
                <w:sz w:val="22"/>
                <w:szCs w:val="22"/>
              </w:rPr>
            </w:pPr>
            <w:r w:rsidRPr="00E05BBF">
              <w:rPr>
                <w:rFonts w:ascii="Times New Roman" w:hAnsi="Times New Roman"/>
                <w:sz w:val="22"/>
                <w:szCs w:val="22"/>
              </w:rPr>
              <w:t xml:space="preserve">Best </w:t>
            </w:r>
            <w:r w:rsidR="0041224C" w:rsidRPr="00E05BBF">
              <w:rPr>
                <w:rFonts w:ascii="Times New Roman" w:hAnsi="Times New Roman"/>
                <w:sz w:val="22"/>
                <w:szCs w:val="22"/>
              </w:rPr>
              <w:t>3</w:t>
            </w:r>
            <w:r w:rsidR="00C3609A" w:rsidRPr="00E05BBF">
              <w:rPr>
                <w:rFonts w:ascii="Times New Roman" w:hAnsi="Times New Roman"/>
                <w:sz w:val="22"/>
                <w:szCs w:val="22"/>
              </w:rPr>
              <w:t xml:space="preserve"> of 7</w:t>
            </w:r>
          </w:p>
        </w:tc>
        <w:tc>
          <w:tcPr>
            <w:tcW w:w="2405" w:type="dxa"/>
            <w:vAlign w:val="center"/>
          </w:tcPr>
          <w:p w14:paraId="5DF89CDA" w14:textId="0946C2E3" w:rsidR="0088136D" w:rsidRPr="00E05BBF" w:rsidRDefault="0041224C" w:rsidP="00135976">
            <w:pPr>
              <w:jc w:val="center"/>
              <w:rPr>
                <w:rFonts w:ascii="Times New Roman" w:hAnsi="Times New Roman"/>
                <w:sz w:val="22"/>
                <w:szCs w:val="22"/>
              </w:rPr>
            </w:pPr>
            <w:r w:rsidRPr="00E05BBF">
              <w:rPr>
                <w:rFonts w:ascii="Times New Roman" w:hAnsi="Times New Roman"/>
                <w:sz w:val="22"/>
                <w:szCs w:val="22"/>
              </w:rPr>
              <w:t>90</w:t>
            </w:r>
          </w:p>
        </w:tc>
        <w:tc>
          <w:tcPr>
            <w:tcW w:w="2405" w:type="dxa"/>
            <w:vAlign w:val="center"/>
          </w:tcPr>
          <w:p w14:paraId="25A651DB" w14:textId="77777777" w:rsidR="0088136D" w:rsidRPr="00E05BBF" w:rsidRDefault="00FC69FF" w:rsidP="0088136D">
            <w:pPr>
              <w:jc w:val="center"/>
              <w:rPr>
                <w:rFonts w:ascii="Times New Roman" w:hAnsi="Times New Roman"/>
                <w:sz w:val="22"/>
                <w:szCs w:val="22"/>
              </w:rPr>
            </w:pPr>
            <w:r w:rsidRPr="00E05BBF">
              <w:rPr>
                <w:rFonts w:ascii="Times New Roman" w:hAnsi="Times New Roman"/>
                <w:sz w:val="22"/>
                <w:szCs w:val="22"/>
              </w:rPr>
              <w:t>1</w:t>
            </w:r>
            <w:r w:rsidR="00A64DFB" w:rsidRPr="00E05BBF">
              <w:rPr>
                <w:rFonts w:ascii="Times New Roman" w:hAnsi="Times New Roman"/>
                <w:sz w:val="22"/>
                <w:szCs w:val="22"/>
              </w:rPr>
              <w:t>5%</w:t>
            </w:r>
          </w:p>
        </w:tc>
      </w:tr>
      <w:tr w:rsidR="0088136D" w:rsidRPr="00E05BBF" w14:paraId="1F5F35FB" w14:textId="77777777" w:rsidTr="000A0E60">
        <w:tc>
          <w:tcPr>
            <w:tcW w:w="2405" w:type="dxa"/>
            <w:vAlign w:val="center"/>
          </w:tcPr>
          <w:p w14:paraId="06B4DE0E" w14:textId="77777777" w:rsidR="0088136D" w:rsidRPr="00E05BBF" w:rsidRDefault="00A64DFB" w:rsidP="0088136D">
            <w:pPr>
              <w:jc w:val="center"/>
              <w:rPr>
                <w:rFonts w:ascii="Times New Roman" w:hAnsi="Times New Roman"/>
                <w:sz w:val="22"/>
                <w:szCs w:val="22"/>
              </w:rPr>
            </w:pPr>
            <w:r w:rsidRPr="00E05BBF">
              <w:rPr>
                <w:rFonts w:ascii="Times New Roman" w:hAnsi="Times New Roman"/>
                <w:sz w:val="22"/>
                <w:szCs w:val="22"/>
              </w:rPr>
              <w:t>Evaluations</w:t>
            </w:r>
          </w:p>
        </w:tc>
        <w:tc>
          <w:tcPr>
            <w:tcW w:w="2405" w:type="dxa"/>
            <w:vAlign w:val="center"/>
          </w:tcPr>
          <w:p w14:paraId="63B771A9" w14:textId="77777777" w:rsidR="0088136D" w:rsidRPr="00E05BBF" w:rsidRDefault="00A86CDB" w:rsidP="0088136D">
            <w:pPr>
              <w:jc w:val="center"/>
              <w:rPr>
                <w:rFonts w:ascii="Times New Roman" w:hAnsi="Times New Roman"/>
                <w:sz w:val="22"/>
                <w:szCs w:val="22"/>
              </w:rPr>
            </w:pPr>
            <w:r w:rsidRPr="00E05BBF">
              <w:rPr>
                <w:rFonts w:ascii="Times New Roman" w:hAnsi="Times New Roman"/>
                <w:sz w:val="22"/>
                <w:szCs w:val="22"/>
              </w:rPr>
              <w:t>varies</w:t>
            </w:r>
          </w:p>
        </w:tc>
        <w:tc>
          <w:tcPr>
            <w:tcW w:w="2405" w:type="dxa"/>
            <w:vAlign w:val="center"/>
          </w:tcPr>
          <w:p w14:paraId="0F90518A" w14:textId="77777777" w:rsidR="0088136D" w:rsidRPr="00E05BBF" w:rsidRDefault="003E588D" w:rsidP="0088136D">
            <w:pPr>
              <w:jc w:val="center"/>
              <w:rPr>
                <w:rFonts w:ascii="Times New Roman" w:hAnsi="Times New Roman"/>
                <w:sz w:val="22"/>
                <w:szCs w:val="22"/>
              </w:rPr>
            </w:pPr>
            <w:r w:rsidRPr="00E05BBF">
              <w:rPr>
                <w:rFonts w:ascii="Times New Roman" w:hAnsi="Times New Roman"/>
                <w:sz w:val="22"/>
                <w:szCs w:val="22"/>
              </w:rPr>
              <w:t>varies</w:t>
            </w:r>
          </w:p>
        </w:tc>
        <w:tc>
          <w:tcPr>
            <w:tcW w:w="2405" w:type="dxa"/>
            <w:vAlign w:val="center"/>
          </w:tcPr>
          <w:p w14:paraId="2E94D940" w14:textId="77777777" w:rsidR="0088136D" w:rsidRPr="00E05BBF" w:rsidRDefault="00A64DFB" w:rsidP="0088136D">
            <w:pPr>
              <w:jc w:val="center"/>
              <w:rPr>
                <w:rFonts w:ascii="Times New Roman" w:hAnsi="Times New Roman"/>
                <w:sz w:val="22"/>
                <w:szCs w:val="22"/>
              </w:rPr>
            </w:pPr>
            <w:r w:rsidRPr="00E05BBF">
              <w:rPr>
                <w:rFonts w:ascii="Times New Roman" w:hAnsi="Times New Roman"/>
                <w:sz w:val="22"/>
                <w:szCs w:val="22"/>
              </w:rPr>
              <w:t>5%</w:t>
            </w:r>
          </w:p>
        </w:tc>
      </w:tr>
      <w:tr w:rsidR="00A64DFB" w:rsidRPr="00E05BBF" w14:paraId="0CCB6B5D" w14:textId="77777777" w:rsidTr="000A0E60">
        <w:tc>
          <w:tcPr>
            <w:tcW w:w="2405" w:type="dxa"/>
            <w:vAlign w:val="center"/>
          </w:tcPr>
          <w:p w14:paraId="22A6ADD6" w14:textId="77777777" w:rsidR="00A64DFB" w:rsidRPr="00E05BBF" w:rsidRDefault="00A64DFB" w:rsidP="00A64DFB">
            <w:pPr>
              <w:jc w:val="center"/>
              <w:rPr>
                <w:rFonts w:ascii="Times New Roman" w:hAnsi="Times New Roman"/>
                <w:sz w:val="22"/>
                <w:szCs w:val="22"/>
              </w:rPr>
            </w:pPr>
            <w:r w:rsidRPr="00E05BBF">
              <w:rPr>
                <w:rFonts w:ascii="Times New Roman" w:hAnsi="Times New Roman"/>
                <w:sz w:val="22"/>
                <w:szCs w:val="22"/>
              </w:rPr>
              <w:t>Online Quizzes</w:t>
            </w:r>
          </w:p>
        </w:tc>
        <w:tc>
          <w:tcPr>
            <w:tcW w:w="2405" w:type="dxa"/>
            <w:vAlign w:val="center"/>
          </w:tcPr>
          <w:p w14:paraId="6F67A170" w14:textId="77777777" w:rsidR="00A64DFB" w:rsidRPr="00E05BBF" w:rsidRDefault="00C3609A" w:rsidP="00A64DFB">
            <w:pPr>
              <w:jc w:val="center"/>
              <w:rPr>
                <w:rFonts w:ascii="Times New Roman" w:hAnsi="Times New Roman"/>
                <w:sz w:val="22"/>
                <w:szCs w:val="22"/>
              </w:rPr>
            </w:pPr>
            <w:r w:rsidRPr="00E05BBF">
              <w:rPr>
                <w:rFonts w:ascii="Times New Roman" w:hAnsi="Times New Roman"/>
                <w:sz w:val="22"/>
                <w:szCs w:val="22"/>
              </w:rPr>
              <w:t>varies</w:t>
            </w:r>
          </w:p>
        </w:tc>
        <w:tc>
          <w:tcPr>
            <w:tcW w:w="2405" w:type="dxa"/>
            <w:vAlign w:val="center"/>
          </w:tcPr>
          <w:p w14:paraId="75A93674" w14:textId="77777777" w:rsidR="00A64DFB" w:rsidRPr="00E05BBF" w:rsidRDefault="00C3609A" w:rsidP="00A64DFB">
            <w:pPr>
              <w:jc w:val="center"/>
              <w:rPr>
                <w:rFonts w:ascii="Times New Roman" w:hAnsi="Times New Roman"/>
                <w:sz w:val="22"/>
                <w:szCs w:val="22"/>
              </w:rPr>
            </w:pPr>
            <w:r w:rsidRPr="00E05BBF">
              <w:rPr>
                <w:rFonts w:ascii="Times New Roman" w:hAnsi="Times New Roman"/>
                <w:sz w:val="22"/>
                <w:szCs w:val="22"/>
              </w:rPr>
              <w:t>varies</w:t>
            </w:r>
          </w:p>
        </w:tc>
        <w:tc>
          <w:tcPr>
            <w:tcW w:w="2405" w:type="dxa"/>
            <w:vAlign w:val="center"/>
          </w:tcPr>
          <w:p w14:paraId="779AE837" w14:textId="77777777" w:rsidR="00A64DFB" w:rsidRPr="00E05BBF" w:rsidRDefault="00A64DFB" w:rsidP="00A64DFB">
            <w:pPr>
              <w:jc w:val="center"/>
              <w:rPr>
                <w:rFonts w:ascii="Times New Roman" w:hAnsi="Times New Roman"/>
                <w:sz w:val="22"/>
                <w:szCs w:val="22"/>
              </w:rPr>
            </w:pPr>
            <w:r w:rsidRPr="00E05BBF">
              <w:rPr>
                <w:rFonts w:ascii="Times New Roman" w:hAnsi="Times New Roman"/>
                <w:sz w:val="22"/>
                <w:szCs w:val="22"/>
              </w:rPr>
              <w:t>20%</w:t>
            </w:r>
          </w:p>
        </w:tc>
      </w:tr>
      <w:tr w:rsidR="00A64DFB" w:rsidRPr="00E05BBF" w14:paraId="16E5D941" w14:textId="77777777" w:rsidTr="000A0E60">
        <w:tc>
          <w:tcPr>
            <w:tcW w:w="2405" w:type="dxa"/>
            <w:vAlign w:val="center"/>
          </w:tcPr>
          <w:p w14:paraId="72E2791E" w14:textId="77777777" w:rsidR="00A64DFB" w:rsidRPr="00E05BBF" w:rsidRDefault="00FC69FF" w:rsidP="00A64DFB">
            <w:pPr>
              <w:jc w:val="center"/>
              <w:rPr>
                <w:rFonts w:ascii="Times New Roman" w:hAnsi="Times New Roman"/>
                <w:sz w:val="22"/>
                <w:szCs w:val="22"/>
              </w:rPr>
            </w:pPr>
            <w:r w:rsidRPr="00E05BBF">
              <w:rPr>
                <w:rFonts w:ascii="Times New Roman" w:hAnsi="Times New Roman"/>
                <w:sz w:val="22"/>
                <w:szCs w:val="22"/>
              </w:rPr>
              <w:t>Discussion Posts</w:t>
            </w:r>
            <w:r w:rsidR="00550F03" w:rsidRPr="00E05BBF">
              <w:rPr>
                <w:rFonts w:ascii="Times New Roman" w:hAnsi="Times New Roman"/>
                <w:sz w:val="22"/>
                <w:szCs w:val="22"/>
              </w:rPr>
              <w:t>/Journals</w:t>
            </w:r>
          </w:p>
        </w:tc>
        <w:tc>
          <w:tcPr>
            <w:tcW w:w="2405" w:type="dxa"/>
            <w:vAlign w:val="center"/>
          </w:tcPr>
          <w:p w14:paraId="754D65C9" w14:textId="77777777" w:rsidR="00A64DFB" w:rsidRPr="00E05BBF" w:rsidRDefault="00550F03" w:rsidP="00A64DFB">
            <w:pPr>
              <w:jc w:val="center"/>
              <w:rPr>
                <w:rFonts w:ascii="Times New Roman" w:hAnsi="Times New Roman"/>
                <w:sz w:val="22"/>
                <w:szCs w:val="22"/>
              </w:rPr>
            </w:pPr>
            <w:r w:rsidRPr="00E05BBF">
              <w:rPr>
                <w:rFonts w:ascii="Times New Roman" w:hAnsi="Times New Roman"/>
                <w:sz w:val="22"/>
                <w:szCs w:val="22"/>
              </w:rPr>
              <w:t>varies</w:t>
            </w:r>
          </w:p>
        </w:tc>
        <w:tc>
          <w:tcPr>
            <w:tcW w:w="2405" w:type="dxa"/>
            <w:vAlign w:val="center"/>
          </w:tcPr>
          <w:p w14:paraId="3546D3D2" w14:textId="77777777" w:rsidR="00A64DFB" w:rsidRPr="00E05BBF" w:rsidRDefault="00550F03" w:rsidP="00A64DFB">
            <w:pPr>
              <w:jc w:val="center"/>
              <w:rPr>
                <w:rFonts w:ascii="Times New Roman" w:hAnsi="Times New Roman"/>
                <w:sz w:val="22"/>
                <w:szCs w:val="22"/>
              </w:rPr>
            </w:pPr>
            <w:r w:rsidRPr="00E05BBF">
              <w:rPr>
                <w:rFonts w:ascii="Times New Roman" w:hAnsi="Times New Roman"/>
                <w:sz w:val="22"/>
                <w:szCs w:val="22"/>
              </w:rPr>
              <w:t>varies</w:t>
            </w:r>
          </w:p>
        </w:tc>
        <w:tc>
          <w:tcPr>
            <w:tcW w:w="2405" w:type="dxa"/>
            <w:vAlign w:val="center"/>
          </w:tcPr>
          <w:p w14:paraId="7938E63E" w14:textId="77777777" w:rsidR="00A64DFB" w:rsidRPr="00E05BBF" w:rsidRDefault="00A64DFB" w:rsidP="00A64DFB">
            <w:pPr>
              <w:jc w:val="center"/>
              <w:rPr>
                <w:rFonts w:ascii="Times New Roman" w:hAnsi="Times New Roman"/>
                <w:sz w:val="22"/>
                <w:szCs w:val="22"/>
              </w:rPr>
            </w:pPr>
            <w:r w:rsidRPr="00E05BBF">
              <w:rPr>
                <w:rFonts w:ascii="Times New Roman" w:hAnsi="Times New Roman"/>
                <w:sz w:val="22"/>
                <w:szCs w:val="22"/>
              </w:rPr>
              <w:t>10%</w:t>
            </w:r>
          </w:p>
        </w:tc>
      </w:tr>
      <w:tr w:rsidR="00FC69FF" w:rsidRPr="00E05BBF" w14:paraId="675C194D" w14:textId="77777777" w:rsidTr="000A0E60">
        <w:tc>
          <w:tcPr>
            <w:tcW w:w="2405" w:type="dxa"/>
            <w:vAlign w:val="center"/>
          </w:tcPr>
          <w:p w14:paraId="0ACC487E" w14:textId="77777777" w:rsidR="00550F03" w:rsidRPr="00E05BBF" w:rsidRDefault="00FC69FF" w:rsidP="00A64DFB">
            <w:pPr>
              <w:jc w:val="center"/>
              <w:rPr>
                <w:rFonts w:ascii="Times New Roman" w:hAnsi="Times New Roman"/>
                <w:sz w:val="22"/>
                <w:szCs w:val="22"/>
              </w:rPr>
            </w:pPr>
            <w:r w:rsidRPr="00E05BBF">
              <w:rPr>
                <w:rFonts w:ascii="Times New Roman" w:hAnsi="Times New Roman"/>
                <w:sz w:val="22"/>
                <w:szCs w:val="22"/>
              </w:rPr>
              <w:t xml:space="preserve">Final </w:t>
            </w:r>
            <w:r w:rsidR="00550F03" w:rsidRPr="00E05BBF">
              <w:rPr>
                <w:rFonts w:ascii="Times New Roman" w:hAnsi="Times New Roman"/>
                <w:sz w:val="22"/>
                <w:szCs w:val="22"/>
              </w:rPr>
              <w:t xml:space="preserve">Project </w:t>
            </w:r>
          </w:p>
          <w:p w14:paraId="5A05ADE3"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Check Points</w:t>
            </w:r>
          </w:p>
        </w:tc>
        <w:tc>
          <w:tcPr>
            <w:tcW w:w="2405" w:type="dxa"/>
            <w:vAlign w:val="center"/>
          </w:tcPr>
          <w:p w14:paraId="26ECCC6F"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5</w:t>
            </w:r>
          </w:p>
        </w:tc>
        <w:tc>
          <w:tcPr>
            <w:tcW w:w="2405" w:type="dxa"/>
            <w:vAlign w:val="center"/>
          </w:tcPr>
          <w:p w14:paraId="656B9889" w14:textId="77777777" w:rsidR="00FC69FF" w:rsidRPr="00E05BBF" w:rsidRDefault="00072209" w:rsidP="00A64DFB">
            <w:pPr>
              <w:jc w:val="center"/>
              <w:rPr>
                <w:rFonts w:ascii="Times New Roman" w:hAnsi="Times New Roman"/>
                <w:sz w:val="22"/>
                <w:szCs w:val="22"/>
              </w:rPr>
            </w:pPr>
            <w:r w:rsidRPr="00E05BBF">
              <w:rPr>
                <w:rFonts w:ascii="Times New Roman" w:hAnsi="Times New Roman"/>
                <w:sz w:val="22"/>
                <w:szCs w:val="22"/>
              </w:rPr>
              <w:t>25</w:t>
            </w:r>
            <w:r w:rsidR="00D204F1" w:rsidRPr="00E05BBF">
              <w:rPr>
                <w:rFonts w:ascii="Times New Roman" w:hAnsi="Times New Roman"/>
                <w:sz w:val="22"/>
                <w:szCs w:val="22"/>
              </w:rPr>
              <w:t>0</w:t>
            </w:r>
          </w:p>
        </w:tc>
        <w:tc>
          <w:tcPr>
            <w:tcW w:w="2405" w:type="dxa"/>
            <w:vAlign w:val="center"/>
          </w:tcPr>
          <w:p w14:paraId="6BC7B448" w14:textId="77777777" w:rsidR="00FC69FF" w:rsidRPr="00E05BBF" w:rsidRDefault="00075D68" w:rsidP="00A64DFB">
            <w:pPr>
              <w:jc w:val="center"/>
              <w:rPr>
                <w:rFonts w:ascii="Times New Roman" w:hAnsi="Times New Roman"/>
                <w:sz w:val="22"/>
                <w:szCs w:val="22"/>
              </w:rPr>
            </w:pPr>
            <w:r w:rsidRPr="00E05BBF">
              <w:rPr>
                <w:rFonts w:ascii="Times New Roman" w:hAnsi="Times New Roman"/>
                <w:sz w:val="22"/>
                <w:szCs w:val="22"/>
              </w:rPr>
              <w:t>10%</w:t>
            </w:r>
          </w:p>
        </w:tc>
      </w:tr>
      <w:tr w:rsidR="00FC69FF" w:rsidRPr="00E05BBF" w14:paraId="3348AE35" w14:textId="77777777" w:rsidTr="000A0E60">
        <w:tc>
          <w:tcPr>
            <w:tcW w:w="2405" w:type="dxa"/>
            <w:vAlign w:val="center"/>
          </w:tcPr>
          <w:p w14:paraId="53439595"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Final Paper</w:t>
            </w:r>
          </w:p>
        </w:tc>
        <w:tc>
          <w:tcPr>
            <w:tcW w:w="2405" w:type="dxa"/>
            <w:vAlign w:val="center"/>
          </w:tcPr>
          <w:p w14:paraId="62CE6392"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1</w:t>
            </w:r>
          </w:p>
        </w:tc>
        <w:tc>
          <w:tcPr>
            <w:tcW w:w="2405" w:type="dxa"/>
            <w:vAlign w:val="center"/>
          </w:tcPr>
          <w:p w14:paraId="22CECE34"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200</w:t>
            </w:r>
          </w:p>
        </w:tc>
        <w:tc>
          <w:tcPr>
            <w:tcW w:w="2405" w:type="dxa"/>
            <w:vAlign w:val="center"/>
          </w:tcPr>
          <w:p w14:paraId="72C96586"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20%</w:t>
            </w:r>
          </w:p>
        </w:tc>
      </w:tr>
      <w:tr w:rsidR="00FC69FF" w:rsidRPr="00E05BBF" w14:paraId="530F602A" w14:textId="77777777" w:rsidTr="000A0E60">
        <w:tc>
          <w:tcPr>
            <w:tcW w:w="2405" w:type="dxa"/>
            <w:vAlign w:val="center"/>
          </w:tcPr>
          <w:p w14:paraId="064FE9B8"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Final Presentation</w:t>
            </w:r>
          </w:p>
        </w:tc>
        <w:tc>
          <w:tcPr>
            <w:tcW w:w="2405" w:type="dxa"/>
            <w:vAlign w:val="center"/>
          </w:tcPr>
          <w:p w14:paraId="42C5EFBE"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1</w:t>
            </w:r>
          </w:p>
        </w:tc>
        <w:tc>
          <w:tcPr>
            <w:tcW w:w="2405" w:type="dxa"/>
            <w:vAlign w:val="center"/>
          </w:tcPr>
          <w:p w14:paraId="3E8B12D5"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200</w:t>
            </w:r>
          </w:p>
        </w:tc>
        <w:tc>
          <w:tcPr>
            <w:tcW w:w="2405" w:type="dxa"/>
            <w:vAlign w:val="center"/>
          </w:tcPr>
          <w:p w14:paraId="785E41CD" w14:textId="77777777" w:rsidR="00FC69FF" w:rsidRPr="00E05BBF" w:rsidRDefault="00FC69FF" w:rsidP="00A64DFB">
            <w:pPr>
              <w:jc w:val="center"/>
              <w:rPr>
                <w:rFonts w:ascii="Times New Roman" w:hAnsi="Times New Roman"/>
                <w:sz w:val="22"/>
                <w:szCs w:val="22"/>
              </w:rPr>
            </w:pPr>
            <w:r w:rsidRPr="00E05BBF">
              <w:rPr>
                <w:rFonts w:ascii="Times New Roman" w:hAnsi="Times New Roman"/>
                <w:sz w:val="22"/>
                <w:szCs w:val="22"/>
              </w:rPr>
              <w:t>20%</w:t>
            </w:r>
          </w:p>
        </w:tc>
      </w:tr>
    </w:tbl>
    <w:p w14:paraId="0FE90D7E" w14:textId="77777777" w:rsidR="00290543" w:rsidRPr="00E05BBF" w:rsidRDefault="00290543" w:rsidP="00290543">
      <w:pPr>
        <w:rPr>
          <w:sz w:val="22"/>
          <w:szCs w:val="22"/>
        </w:rPr>
      </w:pPr>
    </w:p>
    <w:p w14:paraId="7AB75344" w14:textId="5E5624E8" w:rsidR="00C32F44" w:rsidRPr="00E05BBF" w:rsidRDefault="00C32F44" w:rsidP="00C32F44">
      <w:pPr>
        <w:rPr>
          <w:sz w:val="22"/>
          <w:szCs w:val="22"/>
        </w:rPr>
      </w:pPr>
      <w:r w:rsidRPr="00E05BBF">
        <w:rPr>
          <w:b/>
          <w:sz w:val="22"/>
          <w:szCs w:val="22"/>
        </w:rPr>
        <w:t xml:space="preserve">Enrollment Verification: </w:t>
      </w:r>
      <w:r w:rsidRPr="00E05BBF">
        <w:rPr>
          <w:sz w:val="22"/>
          <w:szCs w:val="22"/>
        </w:rPr>
        <w:t xml:space="preserve">The U.S. Department of Education requires instructors of online courses to provide an activity which will validate student enrollment in this course. The only way to verify that a student has been in this course is if he or she takes an action in Blackboard, such as completing an assignment or a taking a quiz. Logging into Blackboard is </w:t>
      </w:r>
      <w:r w:rsidRPr="00E05BBF">
        <w:rPr>
          <w:b/>
          <w:sz w:val="22"/>
          <w:szCs w:val="22"/>
        </w:rPr>
        <w:t>NOT</w:t>
      </w:r>
      <w:r w:rsidRPr="00E05BBF">
        <w:rPr>
          <w:sz w:val="22"/>
          <w:szCs w:val="22"/>
        </w:rPr>
        <w:t xml:space="preserve"> considered attendance. Please see the enrollment verification activities (the syllabus quiz, the introduction forum, and the 6 critical questions in the Week 1: Introductions section) and complete it by the date indicated (Friday, </w:t>
      </w:r>
      <w:r w:rsidR="00C3609A" w:rsidRPr="00E05BBF">
        <w:rPr>
          <w:sz w:val="22"/>
          <w:szCs w:val="22"/>
        </w:rPr>
        <w:t>5/2</w:t>
      </w:r>
      <w:r w:rsidR="0041224C" w:rsidRPr="00E05BBF">
        <w:rPr>
          <w:sz w:val="22"/>
          <w:szCs w:val="22"/>
        </w:rPr>
        <w:t>9</w:t>
      </w:r>
      <w:r w:rsidR="00C3609A" w:rsidRPr="00E05BBF">
        <w:rPr>
          <w:sz w:val="22"/>
          <w:szCs w:val="22"/>
        </w:rPr>
        <w:t>/</w:t>
      </w:r>
      <w:r w:rsidR="0041224C" w:rsidRPr="00E05BBF">
        <w:rPr>
          <w:sz w:val="22"/>
          <w:szCs w:val="22"/>
        </w:rPr>
        <w:t>20</w:t>
      </w:r>
      <w:r w:rsidRPr="00E05BBF">
        <w:rPr>
          <w:sz w:val="22"/>
          <w:szCs w:val="22"/>
        </w:rPr>
        <w:t xml:space="preserve"> at noon). If it is not complete your enrollment in this course will be at risk.</w:t>
      </w:r>
    </w:p>
    <w:p w14:paraId="66025641" w14:textId="77777777" w:rsidR="00C32F44" w:rsidRPr="00E05BBF" w:rsidRDefault="00C32F44" w:rsidP="00C32F44">
      <w:pPr>
        <w:rPr>
          <w:b/>
          <w:sz w:val="22"/>
          <w:szCs w:val="22"/>
        </w:rPr>
      </w:pPr>
    </w:p>
    <w:p w14:paraId="02B3F3E1" w14:textId="77777777" w:rsidR="00C32F44" w:rsidRPr="00E05BBF" w:rsidRDefault="00C32F44" w:rsidP="00C32F44">
      <w:pPr>
        <w:rPr>
          <w:sz w:val="22"/>
          <w:szCs w:val="22"/>
        </w:rPr>
      </w:pPr>
      <w:r w:rsidRPr="00E05BBF">
        <w:rPr>
          <w:b/>
          <w:sz w:val="22"/>
          <w:szCs w:val="22"/>
        </w:rPr>
        <w:t xml:space="preserve">Proctor Notification: </w:t>
      </w:r>
      <w:r w:rsidRPr="00E05BBF">
        <w:rPr>
          <w:sz w:val="22"/>
          <w:szCs w:val="22"/>
        </w:rPr>
        <w:t>This course does not require a proctor since there are no exams in this course.</w:t>
      </w:r>
    </w:p>
    <w:p w14:paraId="4C9FA04E" w14:textId="77777777" w:rsidR="00C32F44" w:rsidRPr="00E05BBF" w:rsidRDefault="00C32F44" w:rsidP="00C32F44">
      <w:pPr>
        <w:rPr>
          <w:b/>
          <w:sz w:val="22"/>
          <w:szCs w:val="22"/>
        </w:rPr>
      </w:pPr>
    </w:p>
    <w:p w14:paraId="22D5B891" w14:textId="77777777" w:rsidR="00C32F44" w:rsidRPr="00E05BBF" w:rsidRDefault="00C32F44" w:rsidP="00C32F44">
      <w:pPr>
        <w:rPr>
          <w:sz w:val="22"/>
          <w:szCs w:val="22"/>
        </w:rPr>
      </w:pPr>
      <w:r w:rsidRPr="00E05BBF">
        <w:rPr>
          <w:b/>
          <w:sz w:val="22"/>
          <w:szCs w:val="22"/>
        </w:rPr>
        <w:t>Late Arrivals:</w:t>
      </w:r>
      <w:r w:rsidRPr="00E05BBF">
        <w:rPr>
          <w:sz w:val="22"/>
          <w:szCs w:val="22"/>
        </w:rPr>
        <w:t xml:space="preserve">  The grading system for students adding this course after the first day of instruction will not be modified. Students will be graded on all the activities regardless of the date of enrollment in the course. Students will not be penalized for late assignments if enrollment occurs after the due date of the assignment, but the students are still responsible for completing the course material that was covered during their initial absence. Arrangements can be made for new due dates. </w:t>
      </w:r>
    </w:p>
    <w:p w14:paraId="5D50E0DA" w14:textId="77777777" w:rsidR="00EE771E" w:rsidRPr="00E05BBF" w:rsidRDefault="00EE771E" w:rsidP="00EE771E">
      <w:pPr>
        <w:rPr>
          <w:sz w:val="22"/>
          <w:szCs w:val="22"/>
        </w:rPr>
      </w:pPr>
    </w:p>
    <w:p w14:paraId="02CEFA78" w14:textId="77777777" w:rsidR="00EE771E" w:rsidRPr="00E05BBF" w:rsidRDefault="00EE771E" w:rsidP="00EE771E">
      <w:pPr>
        <w:rPr>
          <w:sz w:val="22"/>
          <w:szCs w:val="22"/>
        </w:rPr>
      </w:pPr>
      <w:r w:rsidRPr="00E05BBF">
        <w:rPr>
          <w:b/>
          <w:sz w:val="22"/>
          <w:szCs w:val="22"/>
        </w:rPr>
        <w:t>Important Student Information</w:t>
      </w:r>
      <w:r w:rsidRPr="00E05BBF">
        <w:rPr>
          <w:color w:val="000000"/>
          <w:sz w:val="22"/>
          <w:szCs w:val="22"/>
        </w:rPr>
        <w:t xml:space="preserve">: </w:t>
      </w:r>
      <w:r w:rsidRPr="00E05BBF">
        <w:rPr>
          <w:sz w:val="22"/>
          <w:szCs w:val="22"/>
        </w:rPr>
        <w:t xml:space="preserve">Important student information can be found on the Blackboard page for this course under the “Important Student Information” link. </w:t>
      </w:r>
    </w:p>
    <w:p w14:paraId="596B76F4" w14:textId="77777777" w:rsidR="00EE771E" w:rsidRPr="00E05BBF" w:rsidRDefault="00EE771E" w:rsidP="00EE771E">
      <w:pPr>
        <w:pStyle w:val="ListParagraph"/>
        <w:numPr>
          <w:ilvl w:val="0"/>
          <w:numId w:val="25"/>
        </w:numPr>
        <w:ind w:left="0" w:firstLine="0"/>
        <w:contextualSpacing/>
        <w:rPr>
          <w:rFonts w:ascii="Times New Roman" w:hAnsi="Times New Roman"/>
        </w:rPr>
        <w:sectPr w:rsidR="00EE771E" w:rsidRPr="00E05BBF" w:rsidSect="00EA1610">
          <w:headerReference w:type="default" r:id="rId17"/>
          <w:footerReference w:type="default" r:id="rId18"/>
          <w:headerReference w:type="first" r:id="rId19"/>
          <w:footerReference w:type="first" r:id="rId20"/>
          <w:type w:val="continuous"/>
          <w:pgSz w:w="12240" w:h="15840"/>
          <w:pgMar w:top="1440" w:right="1080" w:bottom="1440" w:left="1440" w:header="720" w:footer="720" w:gutter="0"/>
          <w:cols w:space="720"/>
          <w:titlePg/>
          <w:docGrid w:linePitch="360"/>
        </w:sectPr>
      </w:pPr>
    </w:p>
    <w:p w14:paraId="0ABF52AD" w14:textId="77777777" w:rsidR="00EE771E" w:rsidRPr="00E05BBF" w:rsidRDefault="00EE771E" w:rsidP="00EE771E">
      <w:pPr>
        <w:pStyle w:val="ListParagraph"/>
        <w:numPr>
          <w:ilvl w:val="0"/>
          <w:numId w:val="25"/>
        </w:numPr>
        <w:ind w:left="360"/>
        <w:contextualSpacing/>
        <w:rPr>
          <w:rFonts w:ascii="Times New Roman" w:hAnsi="Times New Roman"/>
        </w:rPr>
      </w:pPr>
      <w:r w:rsidRPr="00E05BBF">
        <w:rPr>
          <w:rFonts w:ascii="Times New Roman" w:hAnsi="Times New Roman"/>
        </w:rPr>
        <w:t>Academic Grievance Concerns and Instructor English Proficiency</w:t>
      </w:r>
    </w:p>
    <w:p w14:paraId="68D36DC5" w14:textId="77777777" w:rsidR="00EE771E" w:rsidRPr="00E05BBF" w:rsidRDefault="00EE771E" w:rsidP="00EE771E">
      <w:pPr>
        <w:pStyle w:val="ListParagraph"/>
        <w:numPr>
          <w:ilvl w:val="0"/>
          <w:numId w:val="25"/>
        </w:numPr>
        <w:ind w:left="360"/>
        <w:contextualSpacing/>
        <w:rPr>
          <w:rFonts w:ascii="Times New Roman" w:hAnsi="Times New Roman"/>
        </w:rPr>
      </w:pPr>
      <w:r w:rsidRPr="00E05BBF">
        <w:rPr>
          <w:rFonts w:ascii="Times New Roman" w:hAnsi="Times New Roman"/>
        </w:rPr>
        <w:t>Starfish - Student Success System</w:t>
      </w:r>
    </w:p>
    <w:p w14:paraId="1226FDE1" w14:textId="77777777" w:rsidR="00EE771E" w:rsidRPr="00E05BBF" w:rsidRDefault="00EE771E" w:rsidP="00EE771E">
      <w:pPr>
        <w:pStyle w:val="ListParagraph"/>
        <w:numPr>
          <w:ilvl w:val="0"/>
          <w:numId w:val="25"/>
        </w:numPr>
        <w:tabs>
          <w:tab w:val="left" w:pos="630"/>
        </w:tabs>
        <w:ind w:left="360"/>
        <w:contextualSpacing/>
        <w:rPr>
          <w:rFonts w:ascii="Times New Roman" w:hAnsi="Times New Roman"/>
        </w:rPr>
      </w:pPr>
      <w:r w:rsidRPr="00E05BBF">
        <w:rPr>
          <w:rFonts w:ascii="Times New Roman" w:hAnsi="Times New Roman"/>
        </w:rPr>
        <w:t>Students with Documented Disabilities</w:t>
      </w:r>
    </w:p>
    <w:p w14:paraId="7CE65602" w14:textId="77777777" w:rsidR="00EE771E" w:rsidRPr="00E05BBF" w:rsidRDefault="00EE771E" w:rsidP="00EE771E">
      <w:pPr>
        <w:rPr>
          <w:sz w:val="22"/>
          <w:szCs w:val="22"/>
        </w:rPr>
      </w:pPr>
    </w:p>
    <w:p w14:paraId="2B7E908D" w14:textId="77777777" w:rsidR="00EE771E" w:rsidRPr="00E05BBF" w:rsidRDefault="00EE771E" w:rsidP="00EE771E">
      <w:pPr>
        <w:pStyle w:val="ListParagraph"/>
        <w:numPr>
          <w:ilvl w:val="0"/>
          <w:numId w:val="25"/>
        </w:numPr>
        <w:contextualSpacing/>
        <w:rPr>
          <w:rFonts w:ascii="Times New Roman" w:hAnsi="Times New Roman"/>
        </w:rPr>
      </w:pPr>
      <w:r w:rsidRPr="00E05BBF">
        <w:rPr>
          <w:rFonts w:ascii="Times New Roman" w:hAnsi="Times New Roman"/>
        </w:rPr>
        <w:t>Academic Honesty</w:t>
      </w:r>
    </w:p>
    <w:p w14:paraId="317C3496" w14:textId="77777777" w:rsidR="00EE771E" w:rsidRPr="00E05BBF" w:rsidRDefault="00EE771E" w:rsidP="00EE771E">
      <w:pPr>
        <w:pStyle w:val="ListParagraph"/>
        <w:numPr>
          <w:ilvl w:val="0"/>
          <w:numId w:val="25"/>
        </w:numPr>
        <w:contextualSpacing/>
        <w:rPr>
          <w:rFonts w:ascii="Times New Roman" w:hAnsi="Times New Roman"/>
        </w:rPr>
      </w:pPr>
      <w:r w:rsidRPr="00E05BBF">
        <w:rPr>
          <w:rFonts w:ascii="Times New Roman" w:hAnsi="Times New Roman"/>
        </w:rPr>
        <w:t>Emergency Notification</w:t>
      </w:r>
    </w:p>
    <w:p w14:paraId="04FA1D49" w14:textId="77777777" w:rsidR="00EE771E" w:rsidRPr="00E05BBF" w:rsidRDefault="00EE771E" w:rsidP="00EE771E">
      <w:pPr>
        <w:pStyle w:val="ListParagraph"/>
        <w:numPr>
          <w:ilvl w:val="0"/>
          <w:numId w:val="25"/>
        </w:numPr>
        <w:contextualSpacing/>
        <w:rPr>
          <w:rFonts w:ascii="Times New Roman" w:hAnsi="Times New Roman"/>
        </w:rPr>
      </w:pPr>
      <w:r w:rsidRPr="00E05BBF">
        <w:rPr>
          <w:rFonts w:ascii="Times New Roman" w:hAnsi="Times New Roman"/>
        </w:rPr>
        <w:t>Continuity of Academic Instruction for a Pandemic or Emergency</w:t>
      </w:r>
    </w:p>
    <w:p w14:paraId="0A42353E" w14:textId="77777777" w:rsidR="00EE771E" w:rsidRPr="00E05BBF" w:rsidRDefault="00EE771E" w:rsidP="00EE771E">
      <w:pPr>
        <w:pStyle w:val="ListParagraph"/>
        <w:rPr>
          <w:rFonts w:ascii="Times New Roman" w:hAnsi="Times New Roman"/>
          <w:b/>
          <w:bCs/>
        </w:rPr>
      </w:pPr>
    </w:p>
    <w:p w14:paraId="29013616" w14:textId="77777777" w:rsidR="00EE771E" w:rsidRPr="00E05BBF" w:rsidRDefault="00EE771E" w:rsidP="00EE771E">
      <w:pPr>
        <w:pStyle w:val="ListParagraph"/>
        <w:rPr>
          <w:rFonts w:ascii="Times New Roman" w:hAnsi="Times New Roman"/>
          <w:b/>
          <w:bCs/>
        </w:rPr>
      </w:pPr>
    </w:p>
    <w:p w14:paraId="2E84A410" w14:textId="77777777" w:rsidR="00EE771E" w:rsidRPr="00E05BBF" w:rsidRDefault="00EE771E" w:rsidP="00EE771E">
      <w:pPr>
        <w:pStyle w:val="ListParagraph"/>
        <w:numPr>
          <w:ilvl w:val="0"/>
          <w:numId w:val="25"/>
        </w:numPr>
        <w:contextualSpacing/>
        <w:rPr>
          <w:rFonts w:ascii="Times New Roman" w:hAnsi="Times New Roman"/>
          <w:b/>
          <w:bCs/>
        </w:rPr>
      </w:pPr>
      <w:r w:rsidRPr="00E05BBF">
        <w:rPr>
          <w:rFonts w:ascii="Times New Roman" w:hAnsi="Times New Roman"/>
        </w:rPr>
        <w:t>Family Educational Rights and Privacy Act of 1974 (FERPA)</w:t>
      </w:r>
    </w:p>
    <w:p w14:paraId="3196CAE3" w14:textId="77777777" w:rsidR="00EE771E" w:rsidRPr="00E05BBF" w:rsidRDefault="00EE771E" w:rsidP="00EE771E">
      <w:pPr>
        <w:pStyle w:val="ListParagraph"/>
        <w:numPr>
          <w:ilvl w:val="0"/>
          <w:numId w:val="25"/>
        </w:numPr>
        <w:contextualSpacing/>
        <w:rPr>
          <w:rFonts w:ascii="Times New Roman" w:hAnsi="Times New Roman"/>
          <w:b/>
          <w:bCs/>
        </w:rPr>
      </w:pPr>
      <w:r w:rsidRPr="00E05BBF">
        <w:rPr>
          <w:rFonts w:ascii="Times New Roman" w:hAnsi="Times New Roman"/>
        </w:rPr>
        <w:t>Diversity Statement</w:t>
      </w:r>
    </w:p>
    <w:p w14:paraId="00F22E7A" w14:textId="77777777" w:rsidR="00EE771E" w:rsidRPr="00E05BBF" w:rsidRDefault="00EE771E" w:rsidP="00EE771E">
      <w:pPr>
        <w:pStyle w:val="ListParagraph"/>
        <w:rPr>
          <w:rFonts w:ascii="Times New Roman" w:hAnsi="Times New Roman"/>
          <w:b/>
          <w:bCs/>
        </w:rPr>
      </w:pPr>
    </w:p>
    <w:p w14:paraId="65EDA0C9" w14:textId="77777777" w:rsidR="00EE771E" w:rsidRPr="00E05BBF" w:rsidRDefault="00EE771E" w:rsidP="00EE771E">
      <w:pPr>
        <w:tabs>
          <w:tab w:val="left" w:pos="360"/>
        </w:tabs>
        <w:ind w:left="360" w:hanging="360"/>
        <w:rPr>
          <w:sz w:val="22"/>
          <w:szCs w:val="22"/>
        </w:rPr>
      </w:pPr>
    </w:p>
    <w:p w14:paraId="683E2E23" w14:textId="77777777" w:rsidR="00EE771E" w:rsidRPr="00E05BBF" w:rsidRDefault="00EE771E" w:rsidP="00EE771E">
      <w:pPr>
        <w:tabs>
          <w:tab w:val="left" w:pos="360"/>
        </w:tabs>
        <w:ind w:left="360" w:hanging="360"/>
        <w:rPr>
          <w:sz w:val="22"/>
          <w:szCs w:val="22"/>
        </w:rPr>
      </w:pPr>
    </w:p>
    <w:p w14:paraId="347CE855" w14:textId="77777777" w:rsidR="00EE771E" w:rsidRPr="00E05BBF" w:rsidRDefault="00EE771E" w:rsidP="00EE771E">
      <w:pPr>
        <w:tabs>
          <w:tab w:val="left" w:pos="360"/>
        </w:tabs>
        <w:rPr>
          <w:sz w:val="22"/>
          <w:szCs w:val="22"/>
        </w:rPr>
        <w:sectPr w:rsidR="00EE771E" w:rsidRPr="00E05BBF" w:rsidSect="00EA1610">
          <w:type w:val="continuous"/>
          <w:pgSz w:w="12240" w:h="15840"/>
          <w:pgMar w:top="1440" w:right="1440" w:bottom="1440" w:left="1440" w:header="720" w:footer="720" w:gutter="0"/>
          <w:cols w:num="3" w:space="360"/>
          <w:titlePg/>
          <w:docGrid w:linePitch="360"/>
        </w:sectPr>
      </w:pPr>
    </w:p>
    <w:p w14:paraId="36E9C2C5" w14:textId="77777777" w:rsidR="00EE771E" w:rsidRPr="00E05BBF" w:rsidRDefault="00EE771E" w:rsidP="00EE771E">
      <w:pPr>
        <w:rPr>
          <w:sz w:val="22"/>
          <w:szCs w:val="22"/>
        </w:rPr>
      </w:pPr>
      <w:r w:rsidRPr="00E05BBF">
        <w:rPr>
          <w:b/>
          <w:sz w:val="22"/>
          <w:szCs w:val="22"/>
        </w:rPr>
        <w:t>The consequences for committing academic dishonesty</w:t>
      </w:r>
      <w:r w:rsidRPr="00E05BBF">
        <w:rPr>
          <w:sz w:val="22"/>
          <w:szCs w:val="22"/>
        </w:rPr>
        <w:t xml:space="preserve"> in this course will include the raising of a Starfish flag for academic dishonesty for each infraction. For the first infraction, the student will receive a grade of F with a maximum of 5</w:t>
      </w:r>
      <w:r w:rsidR="00C3609A" w:rsidRPr="00E05BBF">
        <w:rPr>
          <w:sz w:val="22"/>
          <w:szCs w:val="22"/>
        </w:rPr>
        <w:t>0</w:t>
      </w:r>
      <w:r w:rsidRPr="00E05BBF">
        <w:rPr>
          <w:sz w:val="22"/>
          <w:szCs w:val="22"/>
        </w:rPr>
        <w:t xml:space="preserve">% on the assignment with no opportunity to redo the assignment. For a second infraction, the student will receive an F for the course. If a third infraction occurs, the student will be referred to the vice president of academic affairs for further disciplinary action. </w:t>
      </w:r>
    </w:p>
    <w:p w14:paraId="40E1DAC1" w14:textId="77777777" w:rsidR="00EE771E" w:rsidRPr="00E05BBF" w:rsidRDefault="00EE771E" w:rsidP="00EE771E">
      <w:pPr>
        <w:rPr>
          <w:sz w:val="22"/>
          <w:szCs w:val="22"/>
        </w:rPr>
      </w:pPr>
    </w:p>
    <w:p w14:paraId="3391FA20" w14:textId="77777777" w:rsidR="00C32F44" w:rsidRPr="00E05BBF" w:rsidRDefault="00C32F44" w:rsidP="00C32F44">
      <w:pPr>
        <w:rPr>
          <w:sz w:val="22"/>
          <w:szCs w:val="22"/>
        </w:rPr>
      </w:pPr>
      <w:r w:rsidRPr="00E05BBF">
        <w:rPr>
          <w:b/>
          <w:sz w:val="22"/>
          <w:szCs w:val="22"/>
        </w:rPr>
        <w:t xml:space="preserve">Diversity: </w:t>
      </w:r>
      <w:r w:rsidRPr="00E05BBF">
        <w:rPr>
          <w:sz w:val="22"/>
          <w:szCs w:val="22"/>
        </w:rPr>
        <w:t xml:space="preserve">Diversity issues will be addressed whenever appropriate. This classroom and online environment is a place where students will be treated with respect, and the course instructor welcomes individuals of all ages, backgrounds, beliefs, ethnicities, genders, gender identities, gender expressions, national origins, religious affiliations, sexual orientations, ability, and other visible and nonvisible differences. All members of this class are expected to contribute to a respectful, </w:t>
      </w:r>
      <w:proofErr w:type="gramStart"/>
      <w:r w:rsidRPr="00E05BBF">
        <w:rPr>
          <w:sz w:val="22"/>
          <w:szCs w:val="22"/>
        </w:rPr>
        <w:t>welcoming</w:t>
      </w:r>
      <w:proofErr w:type="gramEnd"/>
      <w:r w:rsidRPr="00E05BBF">
        <w:rPr>
          <w:sz w:val="22"/>
          <w:szCs w:val="22"/>
        </w:rPr>
        <w:t xml:space="preserve"> and inclusive environment for every other member of the class. Mayville State University is committed to providing a safe learning environment, free of harassment and discrimination as articulated in our university polices at </w:t>
      </w:r>
      <w:hyperlink r:id="rId21" w:history="1">
        <w:r w:rsidRPr="00E05BBF">
          <w:rPr>
            <w:rStyle w:val="Hyperlink"/>
            <w:sz w:val="22"/>
            <w:szCs w:val="22"/>
          </w:rPr>
          <w:t>http://www.mayvillestate.edu/about-msu/consumer-information/title-ix/</w:t>
        </w:r>
      </w:hyperlink>
      <w:r w:rsidRPr="00E05BBF">
        <w:rPr>
          <w:sz w:val="22"/>
          <w:szCs w:val="22"/>
        </w:rPr>
        <w:t>. The policies at Mayville State require faculty members to share information about incidents of gender-based discrimination and harassment with the Title IX coordinator regardless of whether the incidents are stated in person or shared by students as part of their coursework.</w:t>
      </w:r>
    </w:p>
    <w:p w14:paraId="02357991" w14:textId="77777777" w:rsidR="00072209" w:rsidRPr="00E05BBF" w:rsidRDefault="00072209" w:rsidP="00EE771E">
      <w:pPr>
        <w:rPr>
          <w:sz w:val="22"/>
          <w:szCs w:val="22"/>
        </w:rPr>
      </w:pPr>
    </w:p>
    <w:p w14:paraId="58855E48" w14:textId="3F7156AF" w:rsidR="00EE771E" w:rsidRPr="00E05BBF" w:rsidRDefault="00EE771E" w:rsidP="00EE771E">
      <w:pPr>
        <w:rPr>
          <w:sz w:val="22"/>
          <w:szCs w:val="22"/>
        </w:rPr>
      </w:pPr>
      <w:r w:rsidRPr="00E05BBF">
        <w:rPr>
          <w:sz w:val="22"/>
          <w:szCs w:val="22"/>
        </w:rPr>
        <w:t xml:space="preserve">The full list of course activities will be in Blackboard. There will be a folder for each due date and a summary of the activities and due dates at the top of each folder. Students are encouraged to complete work as it is assigned. There will typically be a full week between the assignment and the due date with a few exceptions such as the </w:t>
      </w:r>
      <w:r w:rsidR="00464754">
        <w:rPr>
          <w:sz w:val="22"/>
          <w:szCs w:val="22"/>
        </w:rPr>
        <w:t xml:space="preserve">enrollment </w:t>
      </w:r>
      <w:proofErr w:type="spellStart"/>
      <w:r w:rsidR="00464754">
        <w:rPr>
          <w:sz w:val="22"/>
          <w:szCs w:val="22"/>
        </w:rPr>
        <w:t>verificiation</w:t>
      </w:r>
      <w:proofErr w:type="spellEnd"/>
      <w:r w:rsidRPr="00E05BBF">
        <w:rPr>
          <w:sz w:val="22"/>
          <w:szCs w:val="22"/>
        </w:rPr>
        <w:t xml:space="preserve"> folder (which is due on Friday of the first week of class). </w:t>
      </w:r>
    </w:p>
    <w:p w14:paraId="0F7EC940" w14:textId="77777777" w:rsidR="00B66DB6" w:rsidRPr="00E05BBF" w:rsidRDefault="00B66DB6" w:rsidP="00075D68">
      <w:pPr>
        <w:tabs>
          <w:tab w:val="left" w:pos="3474"/>
        </w:tabs>
        <w:rPr>
          <w:rStyle w:val="gc-word-high"/>
          <w:b/>
          <w:sz w:val="22"/>
          <w:szCs w:val="22"/>
        </w:rPr>
      </w:pPr>
    </w:p>
    <w:p w14:paraId="0DFB659C" w14:textId="77777777" w:rsidR="00B66DB6" w:rsidRPr="00E05BBF" w:rsidRDefault="00B66DB6" w:rsidP="00075D68">
      <w:pPr>
        <w:tabs>
          <w:tab w:val="left" w:pos="3474"/>
        </w:tabs>
        <w:rPr>
          <w:rStyle w:val="gc-word-high"/>
          <w:b/>
          <w:sz w:val="22"/>
          <w:szCs w:val="22"/>
        </w:rPr>
      </w:pPr>
    </w:p>
    <w:p w14:paraId="035AEC2B" w14:textId="77777777" w:rsidR="00F84C0C" w:rsidRPr="00E05BBF" w:rsidRDefault="00F84C0C">
      <w:pPr>
        <w:rPr>
          <w:sz w:val="22"/>
          <w:szCs w:val="22"/>
        </w:rPr>
      </w:pPr>
      <w:r w:rsidRPr="00E05BBF">
        <w:rPr>
          <w:sz w:val="22"/>
          <w:szCs w:val="22"/>
        </w:rPr>
        <w:br w:type="page"/>
      </w:r>
    </w:p>
    <w:tbl>
      <w:tblPr>
        <w:tblW w:w="95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023"/>
        <w:gridCol w:w="7763"/>
      </w:tblGrid>
      <w:tr w:rsidR="005D6485" w:rsidRPr="00E05BBF" w14:paraId="665E0979" w14:textId="77777777" w:rsidTr="00F11AF6">
        <w:trPr>
          <w:cantSplit/>
          <w:trHeight w:val="720"/>
          <w:tblHeader/>
        </w:trPr>
        <w:tc>
          <w:tcPr>
            <w:tcW w:w="754" w:type="dxa"/>
            <w:tcBorders>
              <w:bottom w:val="single" w:sz="4" w:space="0" w:color="auto"/>
            </w:tcBorders>
            <w:shd w:val="clear" w:color="auto" w:fill="FFFFFF" w:themeFill="background1"/>
            <w:vAlign w:val="center"/>
          </w:tcPr>
          <w:p w14:paraId="5222DB54" w14:textId="77777777" w:rsidR="005D6485" w:rsidRPr="00E05BBF" w:rsidRDefault="005D6485" w:rsidP="005D6485">
            <w:pPr>
              <w:jc w:val="center"/>
              <w:rPr>
                <w:b/>
                <w:color w:val="000000"/>
                <w:sz w:val="22"/>
                <w:szCs w:val="22"/>
              </w:rPr>
            </w:pPr>
            <w:r w:rsidRPr="00E05BBF">
              <w:rPr>
                <w:sz w:val="22"/>
                <w:szCs w:val="22"/>
              </w:rPr>
              <w:br w:type="page"/>
            </w:r>
            <w:r w:rsidRPr="00E05BBF">
              <w:rPr>
                <w:b/>
                <w:color w:val="000000"/>
                <w:sz w:val="22"/>
                <w:szCs w:val="22"/>
              </w:rPr>
              <w:t>Week</w:t>
            </w:r>
          </w:p>
        </w:tc>
        <w:tc>
          <w:tcPr>
            <w:tcW w:w="1023" w:type="dxa"/>
            <w:tcBorders>
              <w:bottom w:val="single" w:sz="4" w:space="0" w:color="auto"/>
            </w:tcBorders>
            <w:shd w:val="clear" w:color="auto" w:fill="FFFFFF" w:themeFill="background1"/>
            <w:vAlign w:val="center"/>
          </w:tcPr>
          <w:p w14:paraId="1E44F7B7" w14:textId="77777777" w:rsidR="005D6485" w:rsidRPr="00E05BBF" w:rsidRDefault="005D6485" w:rsidP="005D6485">
            <w:pPr>
              <w:jc w:val="center"/>
              <w:rPr>
                <w:b/>
                <w:color w:val="000000"/>
                <w:sz w:val="22"/>
                <w:szCs w:val="22"/>
              </w:rPr>
            </w:pPr>
            <w:r w:rsidRPr="00E05BBF">
              <w:rPr>
                <w:b/>
                <w:color w:val="000000"/>
                <w:sz w:val="22"/>
                <w:szCs w:val="22"/>
              </w:rPr>
              <w:t>Dates</w:t>
            </w:r>
          </w:p>
        </w:tc>
        <w:tc>
          <w:tcPr>
            <w:tcW w:w="7763" w:type="dxa"/>
            <w:tcBorders>
              <w:bottom w:val="single" w:sz="4" w:space="0" w:color="auto"/>
            </w:tcBorders>
            <w:shd w:val="clear" w:color="auto" w:fill="FFFFFF" w:themeFill="background1"/>
            <w:noWrap/>
            <w:vAlign w:val="center"/>
          </w:tcPr>
          <w:p w14:paraId="56DFE4EC" w14:textId="46D0CF32" w:rsidR="005D6485" w:rsidRPr="00E05BBF" w:rsidRDefault="005D6485" w:rsidP="005D6485">
            <w:pPr>
              <w:jc w:val="center"/>
              <w:rPr>
                <w:b/>
                <w:bCs/>
                <w:color w:val="000000"/>
                <w:sz w:val="22"/>
                <w:szCs w:val="22"/>
              </w:rPr>
            </w:pPr>
            <w:r w:rsidRPr="00E05BBF">
              <w:rPr>
                <w:b/>
                <w:bCs/>
                <w:color w:val="000000"/>
                <w:sz w:val="22"/>
                <w:szCs w:val="22"/>
              </w:rPr>
              <w:t>Math 420 Tentative Summer 20</w:t>
            </w:r>
            <w:r w:rsidR="00C2173B">
              <w:rPr>
                <w:b/>
                <w:bCs/>
                <w:color w:val="000000"/>
                <w:sz w:val="22"/>
                <w:szCs w:val="22"/>
              </w:rPr>
              <w:t>20</w:t>
            </w:r>
            <w:r w:rsidRPr="00E05BBF">
              <w:rPr>
                <w:b/>
                <w:bCs/>
                <w:color w:val="000000"/>
                <w:sz w:val="22"/>
                <w:szCs w:val="22"/>
              </w:rPr>
              <w:t xml:space="preserve"> Schedule</w:t>
            </w:r>
          </w:p>
        </w:tc>
      </w:tr>
      <w:tr w:rsidR="005D6485" w:rsidRPr="00E05BBF" w14:paraId="540C5860" w14:textId="77777777" w:rsidTr="00F11AF6">
        <w:trPr>
          <w:cantSplit/>
          <w:trHeight w:val="720"/>
          <w:tblHeader/>
        </w:trPr>
        <w:tc>
          <w:tcPr>
            <w:tcW w:w="754" w:type="dxa"/>
            <w:tcBorders>
              <w:bottom w:val="single" w:sz="4" w:space="0" w:color="auto"/>
            </w:tcBorders>
            <w:shd w:val="clear" w:color="auto" w:fill="0070C0"/>
            <w:vAlign w:val="center"/>
          </w:tcPr>
          <w:p w14:paraId="409E5BB2" w14:textId="71E76F0F" w:rsidR="005D6485" w:rsidRPr="00E05BBF" w:rsidRDefault="0041224C" w:rsidP="005D6485">
            <w:pPr>
              <w:jc w:val="center"/>
              <w:rPr>
                <w:color w:val="FFFFFF"/>
                <w:sz w:val="22"/>
                <w:szCs w:val="22"/>
              </w:rPr>
            </w:pPr>
            <w:r w:rsidRPr="00E05BBF">
              <w:rPr>
                <w:color w:val="FFFFFF"/>
                <w:sz w:val="22"/>
                <w:szCs w:val="22"/>
              </w:rPr>
              <w:t>1</w:t>
            </w:r>
          </w:p>
        </w:tc>
        <w:tc>
          <w:tcPr>
            <w:tcW w:w="1023" w:type="dxa"/>
            <w:tcBorders>
              <w:bottom w:val="single" w:sz="4" w:space="0" w:color="auto"/>
            </w:tcBorders>
            <w:shd w:val="clear" w:color="auto" w:fill="0070C0"/>
            <w:vAlign w:val="center"/>
          </w:tcPr>
          <w:p w14:paraId="1630955B" w14:textId="4E70F0E6" w:rsidR="005D6485" w:rsidRPr="00E05BBF" w:rsidRDefault="005D6485" w:rsidP="005D6485">
            <w:pPr>
              <w:jc w:val="center"/>
              <w:rPr>
                <w:color w:val="FFFFFF"/>
                <w:sz w:val="22"/>
                <w:szCs w:val="22"/>
              </w:rPr>
            </w:pPr>
            <w:proofErr w:type="gramStart"/>
            <w:r w:rsidRPr="00E05BBF">
              <w:rPr>
                <w:color w:val="FFFFFF"/>
                <w:sz w:val="22"/>
                <w:szCs w:val="22"/>
              </w:rPr>
              <w:t>M  5</w:t>
            </w:r>
            <w:proofErr w:type="gramEnd"/>
            <w:r w:rsidRPr="00E05BBF">
              <w:rPr>
                <w:color w:val="FFFFFF"/>
                <w:sz w:val="22"/>
                <w:szCs w:val="22"/>
              </w:rPr>
              <w:t>/2</w:t>
            </w:r>
            <w:r w:rsidR="0041224C" w:rsidRPr="00E05BBF">
              <w:rPr>
                <w:color w:val="FFFFFF"/>
                <w:sz w:val="22"/>
                <w:szCs w:val="22"/>
              </w:rPr>
              <w:t>5</w:t>
            </w:r>
          </w:p>
        </w:tc>
        <w:tc>
          <w:tcPr>
            <w:tcW w:w="7763" w:type="dxa"/>
            <w:tcBorders>
              <w:bottom w:val="single" w:sz="4" w:space="0" w:color="auto"/>
            </w:tcBorders>
            <w:shd w:val="clear" w:color="auto" w:fill="0070C0"/>
            <w:noWrap/>
            <w:vAlign w:val="center"/>
          </w:tcPr>
          <w:p w14:paraId="60DE87CB" w14:textId="77777777" w:rsidR="005D6485" w:rsidRPr="00E05BBF" w:rsidRDefault="005D6485" w:rsidP="005D6485">
            <w:pPr>
              <w:rPr>
                <w:color w:val="FFFFFF"/>
                <w:sz w:val="22"/>
                <w:szCs w:val="22"/>
              </w:rPr>
            </w:pPr>
            <w:r w:rsidRPr="00E05BBF">
              <w:rPr>
                <w:color w:val="FFFFFF"/>
                <w:sz w:val="22"/>
                <w:szCs w:val="22"/>
              </w:rPr>
              <w:t>Memorial Day: No scheduled classes.</w:t>
            </w:r>
          </w:p>
        </w:tc>
      </w:tr>
      <w:tr w:rsidR="0041224C" w:rsidRPr="00B70C49" w14:paraId="4F6C61D4" w14:textId="77777777" w:rsidTr="00F11AF6">
        <w:trPr>
          <w:cantSplit/>
          <w:trHeight w:val="720"/>
          <w:tblHeader/>
        </w:trPr>
        <w:tc>
          <w:tcPr>
            <w:tcW w:w="754" w:type="dxa"/>
            <w:shd w:val="clear" w:color="auto" w:fill="FFFFFF" w:themeFill="background1"/>
            <w:vAlign w:val="center"/>
          </w:tcPr>
          <w:p w14:paraId="408DA296" w14:textId="3109A9E9" w:rsidR="0041224C" w:rsidRPr="00B70C49" w:rsidRDefault="0041224C" w:rsidP="0041224C">
            <w:pPr>
              <w:jc w:val="center"/>
              <w:rPr>
                <w:color w:val="000000"/>
                <w:sz w:val="22"/>
                <w:szCs w:val="22"/>
              </w:rPr>
            </w:pPr>
            <w:r w:rsidRPr="00B70C49">
              <w:rPr>
                <w:color w:val="000000"/>
                <w:sz w:val="22"/>
                <w:szCs w:val="22"/>
              </w:rPr>
              <w:t>1</w:t>
            </w:r>
          </w:p>
        </w:tc>
        <w:tc>
          <w:tcPr>
            <w:tcW w:w="1023" w:type="dxa"/>
            <w:shd w:val="clear" w:color="auto" w:fill="FFFFFF" w:themeFill="background1"/>
            <w:vAlign w:val="center"/>
          </w:tcPr>
          <w:p w14:paraId="14A32964" w14:textId="6F984AFB" w:rsidR="0041224C" w:rsidRPr="00B70C49" w:rsidRDefault="0041224C" w:rsidP="0041224C">
            <w:pPr>
              <w:jc w:val="center"/>
              <w:rPr>
                <w:b/>
                <w:color w:val="000000"/>
                <w:sz w:val="22"/>
                <w:szCs w:val="22"/>
              </w:rPr>
            </w:pPr>
            <w:r w:rsidRPr="00B70C49">
              <w:rPr>
                <w:color w:val="000000"/>
                <w:sz w:val="22"/>
                <w:szCs w:val="22"/>
              </w:rPr>
              <w:t>W</w:t>
            </w:r>
            <w:r w:rsidR="00C80BAA">
              <w:rPr>
                <w:color w:val="000000"/>
                <w:sz w:val="22"/>
                <w:szCs w:val="22"/>
              </w:rPr>
              <w:t xml:space="preserve"> </w:t>
            </w:r>
            <w:r w:rsidRPr="00B70C49">
              <w:rPr>
                <w:color w:val="000000"/>
                <w:sz w:val="22"/>
                <w:szCs w:val="22"/>
              </w:rPr>
              <w:t>5/27</w:t>
            </w:r>
          </w:p>
        </w:tc>
        <w:tc>
          <w:tcPr>
            <w:tcW w:w="7763" w:type="dxa"/>
            <w:shd w:val="clear" w:color="auto" w:fill="FFFFFF" w:themeFill="background1"/>
            <w:noWrap/>
            <w:vAlign w:val="center"/>
          </w:tcPr>
          <w:p w14:paraId="4CDDD7DC" w14:textId="77777777" w:rsidR="0041224C" w:rsidRPr="00B70C49" w:rsidRDefault="0041224C" w:rsidP="0041224C">
            <w:pPr>
              <w:pStyle w:val="ListParagraph"/>
              <w:numPr>
                <w:ilvl w:val="0"/>
                <w:numId w:val="30"/>
              </w:numPr>
              <w:ind w:left="319" w:hanging="180"/>
              <w:contextualSpacing/>
              <w:rPr>
                <w:rFonts w:ascii="Times New Roman" w:hAnsi="Times New Roman"/>
                <w:color w:val="000000"/>
              </w:rPr>
            </w:pPr>
            <w:r w:rsidRPr="00B70C49">
              <w:rPr>
                <w:rFonts w:ascii="Times New Roman" w:hAnsi="Times New Roman"/>
                <w:bCs/>
                <w:color w:val="000000"/>
              </w:rPr>
              <w:t>Complete the enrollment activities: Intro to the Course: 6 Critical Questions, Introduction Forum, and Syllabus Quiz.</w:t>
            </w:r>
          </w:p>
          <w:p w14:paraId="52778D16" w14:textId="587A5CDA" w:rsidR="0041224C" w:rsidRPr="00B70C49" w:rsidRDefault="0041224C" w:rsidP="00B70C49">
            <w:pPr>
              <w:pStyle w:val="ListParagraph"/>
              <w:numPr>
                <w:ilvl w:val="0"/>
                <w:numId w:val="30"/>
              </w:numPr>
              <w:ind w:left="319" w:hanging="180"/>
              <w:contextualSpacing/>
              <w:rPr>
                <w:rFonts w:ascii="Times New Roman" w:hAnsi="Times New Roman"/>
                <w:bCs/>
                <w:color w:val="000000"/>
              </w:rPr>
            </w:pPr>
            <w:r w:rsidRPr="00B70C49">
              <w:rPr>
                <w:rFonts w:ascii="Times New Roman" w:hAnsi="Times New Roman"/>
                <w:bCs/>
                <w:color w:val="000000"/>
              </w:rPr>
              <w:t>Watch PowerPoint on final topic selection.</w:t>
            </w:r>
            <w:r w:rsidR="00724C56" w:rsidRPr="00B70C49">
              <w:rPr>
                <w:rFonts w:ascii="Times New Roman" w:hAnsi="Times New Roman"/>
                <w:bCs/>
                <w:color w:val="000000"/>
              </w:rPr>
              <w:t xml:space="preserve"> Begin quizzes on top 30 mathematicians</w:t>
            </w:r>
            <w:r w:rsidR="00514775" w:rsidRPr="00B70C49">
              <w:rPr>
                <w:rFonts w:ascii="Times New Roman" w:hAnsi="Times New Roman"/>
                <w:bCs/>
                <w:color w:val="000000"/>
              </w:rPr>
              <w:t>.</w:t>
            </w:r>
          </w:p>
        </w:tc>
      </w:tr>
      <w:tr w:rsidR="0041224C" w:rsidRPr="00B70C49" w14:paraId="537B5D51" w14:textId="77777777" w:rsidTr="00F11AF6">
        <w:trPr>
          <w:cantSplit/>
          <w:trHeight w:val="720"/>
          <w:tblHeader/>
        </w:trPr>
        <w:tc>
          <w:tcPr>
            <w:tcW w:w="754" w:type="dxa"/>
            <w:shd w:val="clear" w:color="auto" w:fill="FFFFFF" w:themeFill="background1"/>
            <w:vAlign w:val="center"/>
          </w:tcPr>
          <w:p w14:paraId="604B9932" w14:textId="49DC8718" w:rsidR="0041224C" w:rsidRPr="00B70C49" w:rsidRDefault="0041224C" w:rsidP="0041224C">
            <w:pPr>
              <w:jc w:val="center"/>
              <w:rPr>
                <w:color w:val="000000"/>
                <w:sz w:val="22"/>
                <w:szCs w:val="22"/>
              </w:rPr>
            </w:pPr>
            <w:r w:rsidRPr="00B70C49">
              <w:rPr>
                <w:color w:val="000000"/>
                <w:sz w:val="22"/>
                <w:szCs w:val="22"/>
              </w:rPr>
              <w:t>1</w:t>
            </w:r>
          </w:p>
        </w:tc>
        <w:tc>
          <w:tcPr>
            <w:tcW w:w="1023" w:type="dxa"/>
            <w:shd w:val="clear" w:color="auto" w:fill="FFFFFF" w:themeFill="background1"/>
            <w:vAlign w:val="center"/>
          </w:tcPr>
          <w:p w14:paraId="4F40F159" w14:textId="6750652B" w:rsidR="0041224C" w:rsidRPr="00C80BAA" w:rsidRDefault="0041224C" w:rsidP="0041224C">
            <w:pPr>
              <w:jc w:val="center"/>
              <w:rPr>
                <w:color w:val="000000"/>
                <w:sz w:val="22"/>
                <w:szCs w:val="22"/>
              </w:rPr>
            </w:pPr>
            <w:r w:rsidRPr="00C80BAA">
              <w:rPr>
                <w:color w:val="000000"/>
                <w:sz w:val="22"/>
                <w:szCs w:val="22"/>
              </w:rPr>
              <w:t>F</w:t>
            </w:r>
            <w:r w:rsidR="00C80BAA">
              <w:rPr>
                <w:color w:val="000000"/>
                <w:sz w:val="22"/>
                <w:szCs w:val="22"/>
              </w:rPr>
              <w:t xml:space="preserve"> </w:t>
            </w:r>
            <w:r w:rsidRPr="00C80BAA">
              <w:rPr>
                <w:color w:val="000000"/>
                <w:sz w:val="22"/>
                <w:szCs w:val="22"/>
              </w:rPr>
              <w:t>5/29</w:t>
            </w:r>
          </w:p>
        </w:tc>
        <w:tc>
          <w:tcPr>
            <w:tcW w:w="7763" w:type="dxa"/>
            <w:shd w:val="clear" w:color="auto" w:fill="FFFFFF" w:themeFill="background1"/>
            <w:noWrap/>
            <w:vAlign w:val="center"/>
          </w:tcPr>
          <w:p w14:paraId="06B647E6" w14:textId="77777777" w:rsidR="00C46877" w:rsidRDefault="0041224C" w:rsidP="00C46877">
            <w:pPr>
              <w:pStyle w:val="ListParagraph"/>
              <w:numPr>
                <w:ilvl w:val="0"/>
                <w:numId w:val="30"/>
              </w:numPr>
              <w:ind w:left="230" w:hanging="180"/>
              <w:contextualSpacing/>
              <w:rPr>
                <w:rFonts w:ascii="Times New Roman" w:hAnsi="Times New Roman"/>
                <w:bCs/>
                <w:color w:val="000000"/>
              </w:rPr>
            </w:pPr>
            <w:r w:rsidRPr="00B70C49">
              <w:rPr>
                <w:rFonts w:ascii="Times New Roman" w:hAnsi="Times New Roman"/>
                <w:bCs/>
                <w:color w:val="000000"/>
                <w:highlight w:val="yellow"/>
              </w:rPr>
              <w:t>Submit Enrollment Verification Assignments</w:t>
            </w:r>
            <w:r w:rsidRPr="00B70C49">
              <w:rPr>
                <w:rFonts w:ascii="Times New Roman" w:hAnsi="Times New Roman"/>
                <w:bCs/>
                <w:color w:val="000000"/>
              </w:rPr>
              <w:t xml:space="preserve"> by noon on Friday, 5/29</w:t>
            </w:r>
          </w:p>
          <w:p w14:paraId="60730199" w14:textId="77777777" w:rsidR="0041224C" w:rsidRDefault="00514775" w:rsidP="00C46877">
            <w:pPr>
              <w:pStyle w:val="ListParagraph"/>
              <w:numPr>
                <w:ilvl w:val="0"/>
                <w:numId w:val="30"/>
              </w:numPr>
              <w:ind w:left="230" w:hanging="180"/>
              <w:contextualSpacing/>
              <w:rPr>
                <w:rFonts w:ascii="Times New Roman" w:hAnsi="Times New Roman"/>
                <w:bCs/>
                <w:color w:val="000000"/>
              </w:rPr>
            </w:pPr>
            <w:r w:rsidRPr="00B70C49">
              <w:rPr>
                <w:rFonts w:ascii="Times New Roman" w:hAnsi="Times New Roman"/>
                <w:bCs/>
                <w:color w:val="000000"/>
              </w:rPr>
              <w:t xml:space="preserve">Begin to </w:t>
            </w:r>
            <w:proofErr w:type="gramStart"/>
            <w:r w:rsidR="001F569E" w:rsidRPr="00B70C49">
              <w:rPr>
                <w:rFonts w:ascii="Times New Roman" w:hAnsi="Times New Roman"/>
                <w:bCs/>
                <w:color w:val="000000"/>
              </w:rPr>
              <w:t>reading</w:t>
            </w:r>
            <w:proofErr w:type="gramEnd"/>
            <w:r w:rsidR="001F569E" w:rsidRPr="00B70C49">
              <w:rPr>
                <w:rFonts w:ascii="Times New Roman" w:hAnsi="Times New Roman"/>
                <w:bCs/>
                <w:color w:val="000000"/>
              </w:rPr>
              <w:t xml:space="preserve"> A: </w:t>
            </w:r>
            <w:proofErr w:type="spellStart"/>
            <w:r w:rsidR="00C01B8C" w:rsidRPr="00B70C49">
              <w:rPr>
                <w:rFonts w:ascii="Times New Roman" w:hAnsi="Times New Roman"/>
                <w:bCs/>
                <w:color w:val="000000"/>
              </w:rPr>
              <w:t>Pickover</w:t>
            </w:r>
            <w:proofErr w:type="spellEnd"/>
            <w:r w:rsidR="00C01B8C" w:rsidRPr="00B70C49">
              <w:rPr>
                <w:rFonts w:ascii="Times New Roman" w:hAnsi="Times New Roman"/>
                <w:bCs/>
                <w:color w:val="000000"/>
              </w:rPr>
              <w:t xml:space="preserve"> </w:t>
            </w:r>
            <w:r w:rsidR="001F569E" w:rsidRPr="00B70C49">
              <w:rPr>
                <w:rFonts w:ascii="Times New Roman" w:hAnsi="Times New Roman"/>
                <w:bCs/>
                <w:color w:val="000000"/>
              </w:rPr>
              <w:t xml:space="preserve">pages 5 – </w:t>
            </w:r>
            <w:r w:rsidR="00B70C49" w:rsidRPr="00B70C49">
              <w:rPr>
                <w:rFonts w:ascii="Times New Roman" w:hAnsi="Times New Roman"/>
                <w:bCs/>
                <w:color w:val="000000"/>
              </w:rPr>
              <w:t>7</w:t>
            </w:r>
            <w:r w:rsidR="001F569E" w:rsidRPr="00B70C49">
              <w:rPr>
                <w:rFonts w:ascii="Times New Roman" w:hAnsi="Times New Roman"/>
                <w:bCs/>
                <w:color w:val="000000"/>
              </w:rPr>
              <w:t xml:space="preserve">9; </w:t>
            </w:r>
            <w:r w:rsidRPr="00B70C49">
              <w:rPr>
                <w:rFonts w:ascii="Times New Roman" w:hAnsi="Times New Roman"/>
                <w:bCs/>
                <w:color w:val="000000"/>
              </w:rPr>
              <w:t xml:space="preserve">do quizzes </w:t>
            </w:r>
            <w:r w:rsidR="001F569E" w:rsidRPr="00B70C49">
              <w:rPr>
                <w:rFonts w:ascii="Times New Roman" w:hAnsi="Times New Roman"/>
                <w:bCs/>
                <w:color w:val="000000"/>
              </w:rPr>
              <w:t xml:space="preserve">and submit discussion board posts </w:t>
            </w:r>
            <w:r w:rsidRPr="00B70C49">
              <w:rPr>
                <w:rFonts w:ascii="Times New Roman" w:hAnsi="Times New Roman"/>
                <w:bCs/>
                <w:color w:val="000000"/>
              </w:rPr>
              <w:t xml:space="preserve">on </w:t>
            </w:r>
            <w:r w:rsidR="001F569E" w:rsidRPr="00B70C49">
              <w:rPr>
                <w:rFonts w:ascii="Times New Roman" w:hAnsi="Times New Roman"/>
                <w:bCs/>
                <w:color w:val="000000"/>
              </w:rPr>
              <w:t>d</w:t>
            </w:r>
            <w:r w:rsidRPr="00B70C49">
              <w:rPr>
                <w:rFonts w:ascii="Times New Roman" w:hAnsi="Times New Roman"/>
                <w:bCs/>
                <w:color w:val="000000"/>
              </w:rPr>
              <w:t xml:space="preserve">edication, quotations, contents, </w:t>
            </w:r>
            <w:r w:rsidRPr="00B70C49">
              <w:rPr>
                <w:rFonts w:ascii="Times New Roman" w:hAnsi="Times New Roman"/>
                <w:b/>
                <w:color w:val="000000"/>
              </w:rPr>
              <w:t xml:space="preserve">150 BC to </w:t>
            </w:r>
            <w:r w:rsidR="00B70C49" w:rsidRPr="00B70C49">
              <w:rPr>
                <w:rFonts w:ascii="Times New Roman" w:hAnsi="Times New Roman"/>
                <w:b/>
                <w:color w:val="000000"/>
              </w:rPr>
              <w:t>415</w:t>
            </w:r>
            <w:r w:rsidRPr="00B70C49">
              <w:rPr>
                <w:rFonts w:ascii="Times New Roman" w:hAnsi="Times New Roman"/>
                <w:b/>
                <w:color w:val="000000"/>
              </w:rPr>
              <w:t xml:space="preserve"> </w:t>
            </w:r>
            <w:r w:rsidR="00B70C49" w:rsidRPr="00B70C49">
              <w:rPr>
                <w:rFonts w:ascii="Times New Roman" w:hAnsi="Times New Roman"/>
                <w:b/>
                <w:color w:val="000000"/>
              </w:rPr>
              <w:t>AD</w:t>
            </w:r>
            <w:r w:rsidRPr="00B70C49">
              <w:rPr>
                <w:rFonts w:ascii="Times New Roman" w:hAnsi="Times New Roman"/>
                <w:bCs/>
                <w:color w:val="000000"/>
              </w:rPr>
              <w:t xml:space="preserve"> </w:t>
            </w:r>
          </w:p>
          <w:p w14:paraId="0977C98A" w14:textId="38DEC563" w:rsidR="00C46877" w:rsidRPr="00C46877" w:rsidRDefault="00C46877" w:rsidP="00C46877">
            <w:pPr>
              <w:pStyle w:val="ListParagraph"/>
              <w:ind w:left="230"/>
              <w:contextualSpacing/>
              <w:rPr>
                <w:rFonts w:ascii="Times New Roman" w:hAnsi="Times New Roman"/>
                <w:b/>
                <w:color w:val="000000"/>
              </w:rPr>
            </w:pPr>
            <w:r w:rsidRPr="00C46877">
              <w:rPr>
                <w:rFonts w:ascii="Times New Roman" w:hAnsi="Times New Roman"/>
                <w:b/>
                <w:color w:val="000000"/>
              </w:rPr>
              <w:t>(Ancient and Classical Periods 6000 BC – 500 AD)</w:t>
            </w:r>
          </w:p>
        </w:tc>
      </w:tr>
      <w:tr w:rsidR="0041224C" w:rsidRPr="00B70C49" w14:paraId="61D02B3B" w14:textId="77777777" w:rsidTr="00F11AF6">
        <w:trPr>
          <w:cantSplit/>
          <w:trHeight w:val="720"/>
          <w:tblHeader/>
        </w:trPr>
        <w:tc>
          <w:tcPr>
            <w:tcW w:w="754" w:type="dxa"/>
            <w:shd w:val="clear" w:color="auto" w:fill="FFFFFF" w:themeFill="background1"/>
            <w:vAlign w:val="center"/>
          </w:tcPr>
          <w:p w14:paraId="78A74EB6" w14:textId="606F6389" w:rsidR="0041224C" w:rsidRPr="00B70C49" w:rsidRDefault="0041224C" w:rsidP="0041224C">
            <w:pPr>
              <w:jc w:val="center"/>
              <w:rPr>
                <w:color w:val="000000"/>
                <w:sz w:val="22"/>
                <w:szCs w:val="22"/>
              </w:rPr>
            </w:pPr>
            <w:r w:rsidRPr="00B70C49">
              <w:rPr>
                <w:color w:val="000000"/>
                <w:sz w:val="22"/>
                <w:szCs w:val="22"/>
              </w:rPr>
              <w:t>2</w:t>
            </w:r>
          </w:p>
        </w:tc>
        <w:tc>
          <w:tcPr>
            <w:tcW w:w="1023" w:type="dxa"/>
            <w:shd w:val="clear" w:color="auto" w:fill="FFFFFF" w:themeFill="background1"/>
            <w:vAlign w:val="center"/>
          </w:tcPr>
          <w:p w14:paraId="640293B1" w14:textId="22FB80A5" w:rsidR="0041224C" w:rsidRPr="00B70C49" w:rsidRDefault="0041224C" w:rsidP="0041224C">
            <w:pPr>
              <w:jc w:val="center"/>
              <w:rPr>
                <w:bCs/>
                <w:color w:val="000000"/>
                <w:sz w:val="22"/>
                <w:szCs w:val="22"/>
              </w:rPr>
            </w:pPr>
            <w:proofErr w:type="gramStart"/>
            <w:r w:rsidRPr="00B70C49">
              <w:rPr>
                <w:bCs/>
                <w:color w:val="000000"/>
                <w:sz w:val="22"/>
                <w:szCs w:val="22"/>
              </w:rPr>
              <w:t>M</w:t>
            </w:r>
            <w:r w:rsidR="00C80BAA">
              <w:rPr>
                <w:bCs/>
                <w:color w:val="000000"/>
                <w:sz w:val="22"/>
                <w:szCs w:val="22"/>
              </w:rPr>
              <w:t xml:space="preserve"> </w:t>
            </w:r>
            <w:r w:rsidRPr="00B70C49">
              <w:rPr>
                <w:bCs/>
                <w:color w:val="000000"/>
                <w:sz w:val="22"/>
                <w:szCs w:val="22"/>
              </w:rPr>
              <w:t xml:space="preserve"> 6</w:t>
            </w:r>
            <w:proofErr w:type="gramEnd"/>
            <w:r w:rsidRPr="00B70C49">
              <w:rPr>
                <w:bCs/>
                <w:color w:val="000000"/>
                <w:sz w:val="22"/>
                <w:szCs w:val="22"/>
              </w:rPr>
              <w:t>/1</w:t>
            </w:r>
          </w:p>
        </w:tc>
        <w:tc>
          <w:tcPr>
            <w:tcW w:w="7763" w:type="dxa"/>
            <w:shd w:val="clear" w:color="auto" w:fill="FFFFFF" w:themeFill="background1"/>
            <w:noWrap/>
            <w:vAlign w:val="center"/>
          </w:tcPr>
          <w:p w14:paraId="29ABEFED" w14:textId="77777777" w:rsidR="00724C56" w:rsidRPr="00B70C49" w:rsidRDefault="00724C56" w:rsidP="00C01B8C">
            <w:pPr>
              <w:pStyle w:val="ListParagraph"/>
              <w:numPr>
                <w:ilvl w:val="0"/>
                <w:numId w:val="30"/>
              </w:numPr>
              <w:ind w:left="230" w:hanging="180"/>
              <w:contextualSpacing/>
              <w:rPr>
                <w:rFonts w:ascii="Times New Roman" w:hAnsi="Times New Roman"/>
                <w:bCs/>
                <w:color w:val="000000"/>
              </w:rPr>
            </w:pPr>
            <w:r w:rsidRPr="00B70C49">
              <w:rPr>
                <w:rFonts w:ascii="Times New Roman" w:hAnsi="Times New Roman"/>
                <w:bCs/>
                <w:color w:val="000000"/>
              </w:rPr>
              <w:t>Watch PowerPoint presentation to learn APA format. Do APA Quiz.</w:t>
            </w:r>
          </w:p>
          <w:p w14:paraId="2696B2F1" w14:textId="77777777" w:rsidR="0041224C" w:rsidRPr="00B70C49" w:rsidRDefault="00724C56" w:rsidP="00C01B8C">
            <w:pPr>
              <w:pStyle w:val="ListParagraph"/>
              <w:numPr>
                <w:ilvl w:val="0"/>
                <w:numId w:val="30"/>
              </w:numPr>
              <w:ind w:left="230" w:hanging="180"/>
              <w:contextualSpacing/>
              <w:rPr>
                <w:rFonts w:ascii="Times New Roman" w:hAnsi="Times New Roman"/>
                <w:bCs/>
                <w:color w:val="000000"/>
              </w:rPr>
            </w:pPr>
            <w:r w:rsidRPr="00B70C49">
              <w:rPr>
                <w:rFonts w:ascii="Times New Roman" w:hAnsi="Times New Roman"/>
                <w:bCs/>
                <w:color w:val="000000"/>
              </w:rPr>
              <w:t>Learn about using the Writing Center</w:t>
            </w:r>
            <w:r w:rsidR="001F569E" w:rsidRPr="00B70C49">
              <w:rPr>
                <w:rFonts w:ascii="Times New Roman" w:hAnsi="Times New Roman"/>
                <w:bCs/>
                <w:color w:val="000000"/>
              </w:rPr>
              <w:t xml:space="preserve"> by watching PowerPoint and make an appointment to learn about citing sources and images. </w:t>
            </w:r>
          </w:p>
          <w:p w14:paraId="4C292729" w14:textId="5A0299F3" w:rsidR="001F569E" w:rsidRPr="00B70C49" w:rsidRDefault="001F569E" w:rsidP="00C01B8C">
            <w:pPr>
              <w:pStyle w:val="ListParagraph"/>
              <w:numPr>
                <w:ilvl w:val="0"/>
                <w:numId w:val="30"/>
              </w:numPr>
              <w:ind w:left="230" w:hanging="180"/>
              <w:contextualSpacing/>
              <w:rPr>
                <w:rFonts w:ascii="Times New Roman" w:hAnsi="Times New Roman"/>
                <w:bCs/>
                <w:color w:val="000000"/>
              </w:rPr>
            </w:pPr>
            <w:r w:rsidRPr="00B70C49">
              <w:rPr>
                <w:rFonts w:ascii="Times New Roman" w:hAnsi="Times New Roman"/>
                <w:bCs/>
                <w:color w:val="000000"/>
              </w:rPr>
              <w:t>Submit your final project topic to the discussion board and start finding sources for your final project topic</w:t>
            </w:r>
            <w:r w:rsidR="00C01B8C" w:rsidRPr="00B70C49">
              <w:rPr>
                <w:rFonts w:ascii="Times New Roman" w:hAnsi="Times New Roman"/>
                <w:bCs/>
                <w:color w:val="000000"/>
              </w:rPr>
              <w:t>; work on annotated bibliography FPCP 1.</w:t>
            </w:r>
          </w:p>
        </w:tc>
      </w:tr>
      <w:tr w:rsidR="0041224C" w:rsidRPr="00B70C49" w14:paraId="1CE926D2" w14:textId="77777777" w:rsidTr="00F11AF6">
        <w:trPr>
          <w:cantSplit/>
          <w:trHeight w:val="720"/>
          <w:tblHeader/>
        </w:trPr>
        <w:tc>
          <w:tcPr>
            <w:tcW w:w="754" w:type="dxa"/>
            <w:shd w:val="clear" w:color="auto" w:fill="FFFFFF" w:themeFill="background1"/>
            <w:vAlign w:val="center"/>
          </w:tcPr>
          <w:p w14:paraId="775483A1" w14:textId="30FCEF41" w:rsidR="0041224C" w:rsidRPr="00B70C49" w:rsidRDefault="0041224C" w:rsidP="0041224C">
            <w:pPr>
              <w:jc w:val="center"/>
              <w:rPr>
                <w:color w:val="000000"/>
                <w:sz w:val="22"/>
                <w:szCs w:val="22"/>
              </w:rPr>
            </w:pPr>
            <w:r w:rsidRPr="00B70C49">
              <w:rPr>
                <w:color w:val="000000"/>
                <w:sz w:val="22"/>
                <w:szCs w:val="22"/>
              </w:rPr>
              <w:t>2</w:t>
            </w:r>
          </w:p>
        </w:tc>
        <w:tc>
          <w:tcPr>
            <w:tcW w:w="1023" w:type="dxa"/>
            <w:shd w:val="clear" w:color="auto" w:fill="FFFFFF" w:themeFill="background1"/>
            <w:vAlign w:val="center"/>
          </w:tcPr>
          <w:p w14:paraId="004AAEA1" w14:textId="74920B88" w:rsidR="0041224C" w:rsidRPr="00B70C49" w:rsidRDefault="0041224C" w:rsidP="00C46877">
            <w:pPr>
              <w:jc w:val="center"/>
              <w:rPr>
                <w:bCs/>
                <w:color w:val="000000"/>
                <w:sz w:val="22"/>
                <w:szCs w:val="22"/>
              </w:rPr>
            </w:pPr>
            <w:r w:rsidRPr="00B70C49">
              <w:rPr>
                <w:bCs/>
                <w:color w:val="000000"/>
                <w:sz w:val="22"/>
                <w:szCs w:val="22"/>
              </w:rPr>
              <w:t>W 6/3</w:t>
            </w:r>
          </w:p>
        </w:tc>
        <w:tc>
          <w:tcPr>
            <w:tcW w:w="7763" w:type="dxa"/>
            <w:shd w:val="clear" w:color="auto" w:fill="FFFFFF" w:themeFill="background1"/>
            <w:noWrap/>
            <w:vAlign w:val="center"/>
          </w:tcPr>
          <w:p w14:paraId="335FDB77" w14:textId="77777777" w:rsidR="00C46877" w:rsidRDefault="0041224C" w:rsidP="00B70C49">
            <w:pPr>
              <w:contextualSpacing/>
              <w:rPr>
                <w:b/>
                <w:color w:val="000000"/>
                <w:sz w:val="22"/>
                <w:szCs w:val="22"/>
              </w:rPr>
            </w:pPr>
            <w:r w:rsidRPr="00B70C49">
              <w:rPr>
                <w:bCs/>
                <w:color w:val="000000"/>
                <w:sz w:val="22"/>
                <w:szCs w:val="22"/>
              </w:rPr>
              <w:t xml:space="preserve">Begin reading </w:t>
            </w:r>
            <w:r w:rsidR="001F569E" w:rsidRPr="00B70C49">
              <w:rPr>
                <w:bCs/>
                <w:color w:val="000000"/>
                <w:sz w:val="22"/>
                <w:szCs w:val="22"/>
              </w:rPr>
              <w:t>B:</w:t>
            </w:r>
            <w:r w:rsidRPr="00B70C49">
              <w:rPr>
                <w:bCs/>
                <w:color w:val="000000"/>
                <w:sz w:val="22"/>
                <w:szCs w:val="22"/>
              </w:rPr>
              <w:t xml:space="preserve"> </w:t>
            </w:r>
            <w:proofErr w:type="spellStart"/>
            <w:r w:rsidR="00C01B8C" w:rsidRPr="00B70C49">
              <w:rPr>
                <w:bCs/>
                <w:color w:val="000000"/>
                <w:sz w:val="22"/>
                <w:szCs w:val="22"/>
              </w:rPr>
              <w:t>Pickover</w:t>
            </w:r>
            <w:proofErr w:type="spellEnd"/>
            <w:r w:rsidR="00C01B8C" w:rsidRPr="00B70C49">
              <w:rPr>
                <w:bCs/>
                <w:color w:val="000000"/>
                <w:sz w:val="22"/>
                <w:szCs w:val="22"/>
              </w:rPr>
              <w:t xml:space="preserve"> </w:t>
            </w:r>
            <w:r w:rsidRPr="00B70C49">
              <w:rPr>
                <w:bCs/>
                <w:color w:val="000000"/>
                <w:sz w:val="22"/>
                <w:szCs w:val="22"/>
              </w:rPr>
              <w:t xml:space="preserve">pages </w:t>
            </w:r>
            <w:r w:rsidR="001F569E" w:rsidRPr="00B70C49">
              <w:rPr>
                <w:bCs/>
                <w:color w:val="000000"/>
                <w:sz w:val="22"/>
                <w:szCs w:val="22"/>
              </w:rPr>
              <w:t>50</w:t>
            </w:r>
            <w:r w:rsidRPr="00B70C49">
              <w:rPr>
                <w:bCs/>
                <w:color w:val="000000"/>
                <w:sz w:val="22"/>
                <w:szCs w:val="22"/>
              </w:rPr>
              <w:t xml:space="preserve"> – </w:t>
            </w:r>
            <w:r w:rsidR="001F569E" w:rsidRPr="00B70C49">
              <w:rPr>
                <w:bCs/>
                <w:color w:val="000000"/>
                <w:sz w:val="22"/>
                <w:szCs w:val="22"/>
              </w:rPr>
              <w:t>15</w:t>
            </w:r>
            <w:r w:rsidR="00B70C49" w:rsidRPr="00B70C49">
              <w:rPr>
                <w:bCs/>
                <w:color w:val="000000"/>
                <w:sz w:val="22"/>
                <w:szCs w:val="22"/>
              </w:rPr>
              <w:t>9</w:t>
            </w:r>
            <w:r w:rsidR="001F569E" w:rsidRPr="00B70C49">
              <w:rPr>
                <w:bCs/>
                <w:color w:val="000000"/>
                <w:sz w:val="22"/>
                <w:szCs w:val="22"/>
              </w:rPr>
              <w:t xml:space="preserve">; do quizzes and submit discussion board posts on </w:t>
            </w:r>
            <w:proofErr w:type="spellStart"/>
            <w:r w:rsidR="001F569E" w:rsidRPr="00B70C49">
              <w:rPr>
                <w:bCs/>
                <w:color w:val="000000"/>
                <w:sz w:val="22"/>
                <w:szCs w:val="22"/>
              </w:rPr>
              <w:t>Pickover</w:t>
            </w:r>
            <w:proofErr w:type="spellEnd"/>
            <w:r w:rsidR="001F569E" w:rsidRPr="00B70C49">
              <w:rPr>
                <w:bCs/>
                <w:color w:val="000000"/>
                <w:sz w:val="22"/>
                <w:szCs w:val="22"/>
              </w:rPr>
              <w:t xml:space="preserve"> </w:t>
            </w:r>
            <w:r w:rsidR="00B70C49" w:rsidRPr="00B70C49">
              <w:rPr>
                <w:b/>
                <w:color w:val="000000"/>
                <w:sz w:val="22"/>
                <w:szCs w:val="22"/>
              </w:rPr>
              <w:t>80</w:t>
            </w:r>
            <w:r w:rsidR="001F569E" w:rsidRPr="00B70C49">
              <w:rPr>
                <w:b/>
                <w:color w:val="000000"/>
                <w:sz w:val="22"/>
                <w:szCs w:val="22"/>
              </w:rPr>
              <w:t xml:space="preserve"> to 16</w:t>
            </w:r>
            <w:r w:rsidR="00B70C49" w:rsidRPr="00B70C49">
              <w:rPr>
                <w:b/>
                <w:color w:val="000000"/>
                <w:sz w:val="22"/>
                <w:szCs w:val="22"/>
              </w:rPr>
              <w:t>80</w:t>
            </w:r>
            <w:r w:rsidR="00C01B8C" w:rsidRPr="00B70C49">
              <w:rPr>
                <w:b/>
                <w:color w:val="000000"/>
                <w:sz w:val="22"/>
                <w:szCs w:val="22"/>
              </w:rPr>
              <w:t xml:space="preserve"> AD</w:t>
            </w:r>
            <w:r w:rsidR="00C46877">
              <w:rPr>
                <w:b/>
                <w:color w:val="000000"/>
                <w:sz w:val="22"/>
                <w:szCs w:val="22"/>
              </w:rPr>
              <w:t xml:space="preserve"> (The Middle Ages 500 – 1500) </w:t>
            </w:r>
          </w:p>
          <w:p w14:paraId="4C1A02C5" w14:textId="7F7345EF" w:rsidR="00C46877" w:rsidRPr="00B70C49" w:rsidRDefault="00C46877" w:rsidP="00C46877">
            <w:pPr>
              <w:contextualSpacing/>
              <w:rPr>
                <w:b/>
                <w:bCs/>
                <w:color w:val="000000"/>
                <w:sz w:val="22"/>
                <w:szCs w:val="22"/>
              </w:rPr>
            </w:pPr>
            <w:r>
              <w:rPr>
                <w:b/>
                <w:color w:val="000000"/>
                <w:sz w:val="22"/>
                <w:szCs w:val="22"/>
              </w:rPr>
              <w:t>(The Renaissance 1500 – 1680)</w:t>
            </w:r>
          </w:p>
        </w:tc>
      </w:tr>
      <w:tr w:rsidR="0041224C" w:rsidRPr="00B70C49" w14:paraId="7621D88F" w14:textId="77777777" w:rsidTr="00F11AF6">
        <w:trPr>
          <w:cantSplit/>
          <w:trHeight w:val="720"/>
          <w:tblHeader/>
        </w:trPr>
        <w:tc>
          <w:tcPr>
            <w:tcW w:w="754" w:type="dxa"/>
            <w:shd w:val="clear" w:color="auto" w:fill="FFFFFF" w:themeFill="background1"/>
            <w:vAlign w:val="center"/>
          </w:tcPr>
          <w:p w14:paraId="0A176063" w14:textId="77777777" w:rsidR="0041224C" w:rsidRPr="00B70C49" w:rsidRDefault="0041224C" w:rsidP="0041224C">
            <w:pPr>
              <w:jc w:val="center"/>
              <w:rPr>
                <w:color w:val="000000"/>
                <w:sz w:val="22"/>
                <w:szCs w:val="22"/>
              </w:rPr>
            </w:pPr>
            <w:r w:rsidRPr="00B70C49">
              <w:rPr>
                <w:color w:val="000000"/>
                <w:sz w:val="22"/>
                <w:szCs w:val="22"/>
              </w:rPr>
              <w:t>2</w:t>
            </w:r>
          </w:p>
        </w:tc>
        <w:tc>
          <w:tcPr>
            <w:tcW w:w="1023" w:type="dxa"/>
            <w:shd w:val="clear" w:color="auto" w:fill="FFFFFF" w:themeFill="background1"/>
            <w:vAlign w:val="center"/>
          </w:tcPr>
          <w:p w14:paraId="3DD9634C" w14:textId="194FECEA" w:rsidR="0041224C" w:rsidRPr="00B70C49" w:rsidRDefault="0041224C" w:rsidP="0041224C">
            <w:pPr>
              <w:jc w:val="center"/>
              <w:rPr>
                <w:bCs/>
                <w:color w:val="000000"/>
                <w:sz w:val="22"/>
                <w:szCs w:val="22"/>
                <w:highlight w:val="yellow"/>
              </w:rPr>
            </w:pPr>
            <w:r w:rsidRPr="00B70C49">
              <w:rPr>
                <w:bCs/>
                <w:color w:val="000000"/>
                <w:sz w:val="22"/>
                <w:szCs w:val="22"/>
              </w:rPr>
              <w:t>F 6/5</w:t>
            </w:r>
          </w:p>
        </w:tc>
        <w:tc>
          <w:tcPr>
            <w:tcW w:w="7763" w:type="dxa"/>
            <w:shd w:val="clear" w:color="auto" w:fill="FFFFFF" w:themeFill="background1"/>
            <w:noWrap/>
            <w:vAlign w:val="center"/>
          </w:tcPr>
          <w:p w14:paraId="57C33054" w14:textId="0EA67E58" w:rsidR="001F569E" w:rsidRPr="00B70C49" w:rsidRDefault="00C01B8C" w:rsidP="0041224C">
            <w:pPr>
              <w:pStyle w:val="ListParagraph"/>
              <w:ind w:left="0"/>
              <w:contextualSpacing/>
              <w:rPr>
                <w:rFonts w:ascii="Times New Roman" w:hAnsi="Times New Roman"/>
                <w:bCs/>
                <w:color w:val="000000"/>
              </w:rPr>
            </w:pPr>
            <w:r w:rsidRPr="00B70C49">
              <w:rPr>
                <w:rFonts w:ascii="Times New Roman" w:hAnsi="Times New Roman"/>
                <w:bCs/>
                <w:color w:val="000000"/>
              </w:rPr>
              <w:t>Reply to posts of peers for weeks 1 – 2 in discussion boards. Work on FPCP 1.</w:t>
            </w:r>
          </w:p>
        </w:tc>
      </w:tr>
      <w:tr w:rsidR="001F569E" w:rsidRPr="00B70C49" w14:paraId="38163376" w14:textId="77777777" w:rsidTr="00F11AF6">
        <w:trPr>
          <w:cantSplit/>
          <w:trHeight w:val="1061"/>
          <w:tblHeader/>
        </w:trPr>
        <w:tc>
          <w:tcPr>
            <w:tcW w:w="754" w:type="dxa"/>
            <w:shd w:val="clear" w:color="auto" w:fill="FFFFFF" w:themeFill="background1"/>
            <w:vAlign w:val="center"/>
          </w:tcPr>
          <w:p w14:paraId="0B7DE22F" w14:textId="77777777" w:rsidR="001F569E" w:rsidRPr="00B70C49" w:rsidRDefault="001F569E" w:rsidP="001F569E">
            <w:pPr>
              <w:jc w:val="center"/>
              <w:rPr>
                <w:color w:val="000000"/>
                <w:sz w:val="22"/>
                <w:szCs w:val="22"/>
              </w:rPr>
            </w:pPr>
            <w:r w:rsidRPr="00B70C49">
              <w:rPr>
                <w:color w:val="000000"/>
                <w:sz w:val="22"/>
                <w:szCs w:val="22"/>
              </w:rPr>
              <w:t>3</w:t>
            </w:r>
          </w:p>
        </w:tc>
        <w:tc>
          <w:tcPr>
            <w:tcW w:w="1023" w:type="dxa"/>
            <w:shd w:val="clear" w:color="auto" w:fill="FFFFFF" w:themeFill="background1"/>
            <w:vAlign w:val="center"/>
          </w:tcPr>
          <w:p w14:paraId="775ADED7" w14:textId="067B5E9E" w:rsidR="001F569E" w:rsidRPr="00B70C49" w:rsidRDefault="001F569E" w:rsidP="001F569E">
            <w:pPr>
              <w:jc w:val="center"/>
              <w:rPr>
                <w:b/>
                <w:color w:val="000000"/>
                <w:sz w:val="22"/>
                <w:szCs w:val="22"/>
              </w:rPr>
            </w:pPr>
            <w:r w:rsidRPr="008826FF">
              <w:rPr>
                <w:b/>
                <w:color w:val="000000"/>
                <w:sz w:val="22"/>
                <w:szCs w:val="22"/>
              </w:rPr>
              <w:t>M 6/8</w:t>
            </w:r>
          </w:p>
        </w:tc>
        <w:tc>
          <w:tcPr>
            <w:tcW w:w="7763" w:type="dxa"/>
            <w:shd w:val="clear" w:color="auto" w:fill="FFFFFF" w:themeFill="background1"/>
            <w:noWrap/>
            <w:vAlign w:val="center"/>
          </w:tcPr>
          <w:p w14:paraId="5168AF34" w14:textId="2E0C8B84" w:rsidR="001F569E" w:rsidRPr="00B70C49" w:rsidRDefault="001F569E" w:rsidP="001F569E">
            <w:pPr>
              <w:pStyle w:val="ListParagraph"/>
              <w:ind w:left="0"/>
              <w:contextualSpacing/>
              <w:rPr>
                <w:rFonts w:ascii="Times New Roman" w:hAnsi="Times New Roman"/>
                <w:bCs/>
                <w:color w:val="000000"/>
              </w:rPr>
            </w:pPr>
            <w:r w:rsidRPr="00B70C49">
              <w:rPr>
                <w:rFonts w:ascii="Times New Roman" w:hAnsi="Times New Roman"/>
                <w:b/>
                <w:bCs/>
                <w:color w:val="000000"/>
                <w:highlight w:val="green"/>
              </w:rPr>
              <w:t xml:space="preserve">Submit FPCP 1 to discussion board by </w:t>
            </w:r>
            <w:r w:rsidR="00C01B8C" w:rsidRPr="00B70C49">
              <w:rPr>
                <w:rFonts w:ascii="Times New Roman" w:hAnsi="Times New Roman"/>
                <w:b/>
                <w:bCs/>
                <w:color w:val="000000"/>
                <w:highlight w:val="green"/>
              </w:rPr>
              <w:t>Monday, 6/8.</w:t>
            </w:r>
            <w:r w:rsidRPr="00B70C49">
              <w:rPr>
                <w:rFonts w:ascii="Times New Roman" w:hAnsi="Times New Roman"/>
                <w:bCs/>
                <w:color w:val="000000"/>
              </w:rPr>
              <w:t xml:space="preserve"> Share 5 source references using APA format and an annotated bibliography of at least 10 facts about the selected mathematician in the discussion forum. </w:t>
            </w:r>
            <w:r w:rsidRPr="00B70C49">
              <w:rPr>
                <w:rFonts w:ascii="Times New Roman" w:hAnsi="Times New Roman"/>
                <w:bCs/>
                <w:color w:val="000000"/>
                <w:highlight w:val="green"/>
              </w:rPr>
              <w:t xml:space="preserve"> </w:t>
            </w:r>
          </w:p>
        </w:tc>
      </w:tr>
      <w:tr w:rsidR="001F569E" w:rsidRPr="00B70C49" w14:paraId="32150A98" w14:textId="77777777" w:rsidTr="00F11AF6">
        <w:trPr>
          <w:cantSplit/>
          <w:trHeight w:val="720"/>
          <w:tblHeader/>
        </w:trPr>
        <w:tc>
          <w:tcPr>
            <w:tcW w:w="754" w:type="dxa"/>
            <w:tcBorders>
              <w:bottom w:val="single" w:sz="4" w:space="0" w:color="auto"/>
            </w:tcBorders>
            <w:shd w:val="clear" w:color="auto" w:fill="FFFFFF" w:themeFill="background1"/>
            <w:vAlign w:val="center"/>
          </w:tcPr>
          <w:p w14:paraId="46C0F9FA" w14:textId="77777777" w:rsidR="001F569E" w:rsidRPr="00B70C49" w:rsidRDefault="001F569E" w:rsidP="001F569E">
            <w:pPr>
              <w:jc w:val="center"/>
              <w:rPr>
                <w:color w:val="000000"/>
                <w:sz w:val="22"/>
                <w:szCs w:val="22"/>
              </w:rPr>
            </w:pPr>
            <w:r w:rsidRPr="00B70C49">
              <w:rPr>
                <w:color w:val="000000"/>
                <w:sz w:val="22"/>
                <w:szCs w:val="22"/>
              </w:rPr>
              <w:t>3</w:t>
            </w:r>
          </w:p>
        </w:tc>
        <w:tc>
          <w:tcPr>
            <w:tcW w:w="1023" w:type="dxa"/>
            <w:tcBorders>
              <w:bottom w:val="single" w:sz="4" w:space="0" w:color="auto"/>
            </w:tcBorders>
            <w:shd w:val="clear" w:color="auto" w:fill="FFFFFF" w:themeFill="background1"/>
            <w:vAlign w:val="center"/>
          </w:tcPr>
          <w:p w14:paraId="7442C9ED" w14:textId="35F9C02E" w:rsidR="001F569E" w:rsidRPr="00B70C49" w:rsidRDefault="001F569E" w:rsidP="001F569E">
            <w:pPr>
              <w:jc w:val="center"/>
              <w:rPr>
                <w:bCs/>
                <w:color w:val="000000"/>
                <w:sz w:val="22"/>
                <w:szCs w:val="22"/>
              </w:rPr>
            </w:pPr>
            <w:r w:rsidRPr="00B70C49">
              <w:rPr>
                <w:bCs/>
                <w:color w:val="000000"/>
                <w:sz w:val="22"/>
                <w:szCs w:val="22"/>
              </w:rPr>
              <w:t>W 6/10</w:t>
            </w:r>
          </w:p>
        </w:tc>
        <w:tc>
          <w:tcPr>
            <w:tcW w:w="7763" w:type="dxa"/>
            <w:tcBorders>
              <w:bottom w:val="single" w:sz="4" w:space="0" w:color="auto"/>
            </w:tcBorders>
            <w:shd w:val="clear" w:color="auto" w:fill="FFFFFF" w:themeFill="background1"/>
            <w:noWrap/>
            <w:vAlign w:val="center"/>
          </w:tcPr>
          <w:p w14:paraId="5832DB54" w14:textId="3C2E781B" w:rsidR="00C46877" w:rsidRPr="00B70C49" w:rsidRDefault="00B70C49" w:rsidP="00C46877">
            <w:pPr>
              <w:contextualSpacing/>
              <w:rPr>
                <w:bCs/>
                <w:color w:val="000000"/>
                <w:sz w:val="22"/>
                <w:szCs w:val="22"/>
              </w:rPr>
            </w:pPr>
            <w:r w:rsidRPr="00B70C49">
              <w:rPr>
                <w:bCs/>
                <w:color w:val="000000"/>
                <w:sz w:val="22"/>
                <w:szCs w:val="22"/>
              </w:rPr>
              <w:t xml:space="preserve">Begin reading C: </w:t>
            </w:r>
            <w:proofErr w:type="spellStart"/>
            <w:r w:rsidRPr="00B70C49">
              <w:rPr>
                <w:bCs/>
                <w:color w:val="000000"/>
                <w:sz w:val="22"/>
                <w:szCs w:val="22"/>
              </w:rPr>
              <w:t>Pickover</w:t>
            </w:r>
            <w:proofErr w:type="spellEnd"/>
            <w:r w:rsidRPr="00B70C49">
              <w:rPr>
                <w:bCs/>
                <w:color w:val="000000"/>
                <w:sz w:val="22"/>
                <w:szCs w:val="22"/>
              </w:rPr>
              <w:t xml:space="preserve"> pages 160 – 205; do quizzes and submit discussion board posts on </w:t>
            </w:r>
            <w:proofErr w:type="spellStart"/>
            <w:r w:rsidRPr="00B70C49">
              <w:rPr>
                <w:bCs/>
                <w:color w:val="000000"/>
                <w:sz w:val="22"/>
                <w:szCs w:val="22"/>
              </w:rPr>
              <w:t>Pickover</w:t>
            </w:r>
            <w:proofErr w:type="spellEnd"/>
            <w:r w:rsidRPr="00B70C49">
              <w:rPr>
                <w:bCs/>
                <w:color w:val="000000"/>
                <w:sz w:val="22"/>
                <w:szCs w:val="22"/>
              </w:rPr>
              <w:t xml:space="preserve"> </w:t>
            </w:r>
            <w:r w:rsidRPr="00B70C49">
              <w:rPr>
                <w:b/>
                <w:color w:val="000000"/>
                <w:sz w:val="22"/>
                <w:szCs w:val="22"/>
              </w:rPr>
              <w:t>1665 to 1797 AD</w:t>
            </w:r>
            <w:r w:rsidR="00C46877">
              <w:rPr>
                <w:b/>
                <w:color w:val="000000"/>
                <w:sz w:val="22"/>
                <w:szCs w:val="22"/>
              </w:rPr>
              <w:t xml:space="preserve"> (The Enlightenment 1680 – 1800)</w:t>
            </w:r>
          </w:p>
        </w:tc>
      </w:tr>
      <w:tr w:rsidR="001F569E" w:rsidRPr="00B70C49" w14:paraId="2B5ECE1C" w14:textId="77777777" w:rsidTr="00F11AF6">
        <w:trPr>
          <w:cantSplit/>
          <w:trHeight w:val="720"/>
          <w:tblHeader/>
        </w:trPr>
        <w:tc>
          <w:tcPr>
            <w:tcW w:w="754" w:type="dxa"/>
            <w:tcBorders>
              <w:bottom w:val="single" w:sz="4" w:space="0" w:color="auto"/>
            </w:tcBorders>
            <w:shd w:val="clear" w:color="auto" w:fill="FFFFFF" w:themeFill="background1"/>
            <w:vAlign w:val="center"/>
          </w:tcPr>
          <w:p w14:paraId="6C444454" w14:textId="77777777" w:rsidR="001F569E" w:rsidRPr="00B70C49" w:rsidRDefault="001F569E" w:rsidP="001F569E">
            <w:pPr>
              <w:jc w:val="center"/>
              <w:rPr>
                <w:color w:val="000000"/>
                <w:sz w:val="22"/>
                <w:szCs w:val="22"/>
              </w:rPr>
            </w:pPr>
            <w:r w:rsidRPr="00B70C49">
              <w:rPr>
                <w:color w:val="000000"/>
                <w:sz w:val="22"/>
                <w:szCs w:val="22"/>
              </w:rPr>
              <w:t>3</w:t>
            </w:r>
          </w:p>
        </w:tc>
        <w:tc>
          <w:tcPr>
            <w:tcW w:w="1023" w:type="dxa"/>
            <w:tcBorders>
              <w:bottom w:val="single" w:sz="4" w:space="0" w:color="auto"/>
            </w:tcBorders>
            <w:shd w:val="clear" w:color="auto" w:fill="FFFFFF" w:themeFill="background1"/>
            <w:vAlign w:val="center"/>
          </w:tcPr>
          <w:p w14:paraId="11FE45ED" w14:textId="338F18B8" w:rsidR="001F569E" w:rsidRPr="00B70C49" w:rsidRDefault="001F569E" w:rsidP="001F569E">
            <w:pPr>
              <w:jc w:val="center"/>
              <w:rPr>
                <w:bCs/>
                <w:color w:val="000000"/>
                <w:sz w:val="22"/>
                <w:szCs w:val="22"/>
              </w:rPr>
            </w:pPr>
            <w:r w:rsidRPr="00B70C49">
              <w:rPr>
                <w:bCs/>
                <w:color w:val="000000"/>
                <w:sz w:val="22"/>
                <w:szCs w:val="22"/>
              </w:rPr>
              <w:t>F 6/12</w:t>
            </w:r>
          </w:p>
        </w:tc>
        <w:tc>
          <w:tcPr>
            <w:tcW w:w="7763" w:type="dxa"/>
            <w:tcBorders>
              <w:bottom w:val="single" w:sz="4" w:space="0" w:color="auto"/>
            </w:tcBorders>
            <w:shd w:val="clear" w:color="auto" w:fill="FFFFFF" w:themeFill="background1"/>
            <w:noWrap/>
            <w:vAlign w:val="center"/>
          </w:tcPr>
          <w:p w14:paraId="79577635" w14:textId="3BE63BAA" w:rsidR="001F569E" w:rsidRPr="008826FF" w:rsidRDefault="008826FF" w:rsidP="008826FF">
            <w:pPr>
              <w:pStyle w:val="ListParagraph"/>
              <w:ind w:left="0"/>
              <w:contextualSpacing/>
              <w:rPr>
                <w:rFonts w:ascii="Times New Roman" w:hAnsi="Times New Roman"/>
                <w:bCs/>
                <w:color w:val="000000"/>
              </w:rPr>
            </w:pPr>
            <w:r w:rsidRPr="008826FF">
              <w:rPr>
                <w:rFonts w:ascii="Times New Roman" w:hAnsi="Times New Roman"/>
                <w:bCs/>
                <w:color w:val="000000"/>
              </w:rPr>
              <w:t xml:space="preserve">Work on first mini presentation; get feedback from peers in discussion board. </w:t>
            </w:r>
          </w:p>
        </w:tc>
      </w:tr>
      <w:tr w:rsidR="001F569E" w:rsidRPr="00B70C49" w14:paraId="32C3B853" w14:textId="77777777" w:rsidTr="00F11AF6">
        <w:trPr>
          <w:cantSplit/>
          <w:trHeight w:val="720"/>
          <w:tblHeader/>
        </w:trPr>
        <w:tc>
          <w:tcPr>
            <w:tcW w:w="754" w:type="dxa"/>
            <w:shd w:val="clear" w:color="auto" w:fill="FFFFFF" w:themeFill="background1"/>
            <w:vAlign w:val="center"/>
          </w:tcPr>
          <w:p w14:paraId="6F15CF93" w14:textId="77777777" w:rsidR="001F569E" w:rsidRPr="00B70C49" w:rsidRDefault="001F569E" w:rsidP="001F569E">
            <w:pPr>
              <w:jc w:val="center"/>
              <w:rPr>
                <w:color w:val="000000"/>
                <w:sz w:val="22"/>
                <w:szCs w:val="22"/>
              </w:rPr>
            </w:pPr>
            <w:r w:rsidRPr="00B70C49">
              <w:rPr>
                <w:color w:val="000000"/>
                <w:sz w:val="22"/>
                <w:szCs w:val="22"/>
              </w:rPr>
              <w:t>4</w:t>
            </w:r>
          </w:p>
        </w:tc>
        <w:tc>
          <w:tcPr>
            <w:tcW w:w="1023" w:type="dxa"/>
            <w:shd w:val="clear" w:color="auto" w:fill="FFFFFF" w:themeFill="background1"/>
            <w:vAlign w:val="center"/>
          </w:tcPr>
          <w:p w14:paraId="6D727720" w14:textId="7B4A1BE5" w:rsidR="001F569E" w:rsidRPr="00B70C49" w:rsidRDefault="001F569E" w:rsidP="00C01B8C">
            <w:pPr>
              <w:jc w:val="center"/>
              <w:rPr>
                <w:bCs/>
                <w:color w:val="000000"/>
                <w:sz w:val="22"/>
                <w:szCs w:val="22"/>
              </w:rPr>
            </w:pPr>
            <w:r w:rsidRPr="00B70C49">
              <w:rPr>
                <w:bCs/>
                <w:color w:val="000000"/>
                <w:sz w:val="22"/>
                <w:szCs w:val="22"/>
              </w:rPr>
              <w:t>M 6/15</w:t>
            </w:r>
          </w:p>
        </w:tc>
        <w:tc>
          <w:tcPr>
            <w:tcW w:w="7763" w:type="dxa"/>
            <w:shd w:val="clear" w:color="auto" w:fill="FFFFFF" w:themeFill="background1"/>
            <w:noWrap/>
            <w:vAlign w:val="center"/>
          </w:tcPr>
          <w:p w14:paraId="1563DA8B" w14:textId="20332ABF" w:rsidR="001F569E" w:rsidRPr="00B70C49" w:rsidRDefault="008826FF" w:rsidP="008826FF">
            <w:pPr>
              <w:pStyle w:val="ListParagraph"/>
              <w:ind w:left="0"/>
              <w:contextualSpacing/>
              <w:rPr>
                <w:rFonts w:ascii="Times New Roman" w:hAnsi="Times New Roman"/>
                <w:bCs/>
                <w:color w:val="000000"/>
              </w:rPr>
            </w:pPr>
            <w:r w:rsidRPr="008826FF">
              <w:rPr>
                <w:rFonts w:ascii="Times New Roman" w:hAnsi="Times New Roman"/>
                <w:bCs/>
                <w:color w:val="000000"/>
                <w:highlight w:val="yellow"/>
              </w:rPr>
              <w:t>Mini Presentation A or B is due</w:t>
            </w:r>
            <w:r w:rsidRPr="008826FF">
              <w:rPr>
                <w:rFonts w:ascii="Times New Roman" w:hAnsi="Times New Roman"/>
                <w:bCs/>
                <w:color w:val="000000"/>
              </w:rPr>
              <w:t xml:space="preserve"> from an approved topic before 1680. </w:t>
            </w:r>
          </w:p>
        </w:tc>
      </w:tr>
      <w:tr w:rsidR="001F569E" w:rsidRPr="00B70C49" w14:paraId="1E9EFE2B" w14:textId="77777777" w:rsidTr="00F11AF6">
        <w:trPr>
          <w:cantSplit/>
          <w:trHeight w:val="720"/>
          <w:tblHeader/>
        </w:trPr>
        <w:tc>
          <w:tcPr>
            <w:tcW w:w="754" w:type="dxa"/>
            <w:shd w:val="clear" w:color="auto" w:fill="FFFFFF" w:themeFill="background1"/>
            <w:vAlign w:val="center"/>
          </w:tcPr>
          <w:p w14:paraId="198319FA" w14:textId="77777777" w:rsidR="001F569E" w:rsidRPr="00B70C49" w:rsidRDefault="001F569E" w:rsidP="001F569E">
            <w:pPr>
              <w:jc w:val="center"/>
              <w:rPr>
                <w:color w:val="000000"/>
                <w:sz w:val="22"/>
                <w:szCs w:val="22"/>
              </w:rPr>
            </w:pPr>
            <w:r w:rsidRPr="00B70C49">
              <w:rPr>
                <w:color w:val="000000"/>
                <w:sz w:val="22"/>
                <w:szCs w:val="22"/>
              </w:rPr>
              <w:t>4</w:t>
            </w:r>
          </w:p>
        </w:tc>
        <w:tc>
          <w:tcPr>
            <w:tcW w:w="1023" w:type="dxa"/>
            <w:shd w:val="clear" w:color="auto" w:fill="FFFFFF" w:themeFill="background1"/>
            <w:vAlign w:val="center"/>
          </w:tcPr>
          <w:p w14:paraId="55884CC8" w14:textId="2AAFA629" w:rsidR="001F569E" w:rsidRPr="00B70C49" w:rsidRDefault="001F569E" w:rsidP="001F569E">
            <w:pPr>
              <w:jc w:val="center"/>
              <w:rPr>
                <w:bCs/>
                <w:color w:val="000000"/>
                <w:sz w:val="22"/>
                <w:szCs w:val="22"/>
              </w:rPr>
            </w:pPr>
            <w:r w:rsidRPr="00B70C49">
              <w:rPr>
                <w:bCs/>
                <w:color w:val="000000"/>
                <w:sz w:val="22"/>
                <w:szCs w:val="22"/>
              </w:rPr>
              <w:t>W 6/17</w:t>
            </w:r>
          </w:p>
        </w:tc>
        <w:tc>
          <w:tcPr>
            <w:tcW w:w="7763" w:type="dxa"/>
            <w:shd w:val="clear" w:color="auto" w:fill="FFFFFF" w:themeFill="background1"/>
            <w:noWrap/>
            <w:vAlign w:val="center"/>
          </w:tcPr>
          <w:p w14:paraId="00963C96" w14:textId="2CCE0751" w:rsidR="001F569E" w:rsidRPr="00B70C49" w:rsidRDefault="00C46877" w:rsidP="00C01B8C">
            <w:pPr>
              <w:contextualSpacing/>
              <w:rPr>
                <w:sz w:val="22"/>
                <w:szCs w:val="22"/>
              </w:rPr>
            </w:pPr>
            <w:r w:rsidRPr="00B70C49">
              <w:rPr>
                <w:bCs/>
                <w:color w:val="000000"/>
                <w:sz w:val="22"/>
                <w:szCs w:val="22"/>
              </w:rPr>
              <w:t xml:space="preserve">Begin reading </w:t>
            </w:r>
            <w:r>
              <w:rPr>
                <w:bCs/>
                <w:color w:val="000000"/>
                <w:sz w:val="22"/>
                <w:szCs w:val="22"/>
              </w:rPr>
              <w:t>D</w:t>
            </w:r>
            <w:r w:rsidRPr="00B70C49">
              <w:rPr>
                <w:bCs/>
                <w:color w:val="000000"/>
                <w:sz w:val="22"/>
                <w:szCs w:val="22"/>
              </w:rPr>
              <w:t xml:space="preserve">: </w:t>
            </w:r>
            <w:proofErr w:type="spellStart"/>
            <w:r w:rsidRPr="00B70C49">
              <w:rPr>
                <w:bCs/>
                <w:color w:val="000000"/>
                <w:sz w:val="22"/>
                <w:szCs w:val="22"/>
              </w:rPr>
              <w:t>Pickover</w:t>
            </w:r>
            <w:proofErr w:type="spellEnd"/>
            <w:r w:rsidRPr="00B70C49">
              <w:rPr>
                <w:bCs/>
                <w:color w:val="000000"/>
                <w:sz w:val="22"/>
                <w:szCs w:val="22"/>
              </w:rPr>
              <w:t xml:space="preserve"> pages </w:t>
            </w:r>
            <w:r>
              <w:rPr>
                <w:bCs/>
                <w:color w:val="000000"/>
                <w:sz w:val="22"/>
                <w:szCs w:val="22"/>
              </w:rPr>
              <w:t>206</w:t>
            </w:r>
            <w:r w:rsidRPr="00B70C49">
              <w:rPr>
                <w:bCs/>
                <w:color w:val="000000"/>
                <w:sz w:val="22"/>
                <w:szCs w:val="22"/>
              </w:rPr>
              <w:t xml:space="preserve"> – </w:t>
            </w:r>
            <w:r>
              <w:rPr>
                <w:bCs/>
                <w:color w:val="000000"/>
                <w:sz w:val="22"/>
                <w:szCs w:val="22"/>
              </w:rPr>
              <w:t>297</w:t>
            </w:r>
            <w:r w:rsidRPr="00B70C49">
              <w:rPr>
                <w:bCs/>
                <w:color w:val="000000"/>
                <w:sz w:val="22"/>
                <w:szCs w:val="22"/>
              </w:rPr>
              <w:t xml:space="preserve">; do quizzes and submit discussion board posts on </w:t>
            </w:r>
            <w:proofErr w:type="spellStart"/>
            <w:r w:rsidRPr="00B70C49">
              <w:rPr>
                <w:bCs/>
                <w:color w:val="000000"/>
                <w:sz w:val="22"/>
                <w:szCs w:val="22"/>
              </w:rPr>
              <w:t>Pickover</w:t>
            </w:r>
            <w:proofErr w:type="spellEnd"/>
            <w:r w:rsidRPr="00B70C49">
              <w:rPr>
                <w:bCs/>
                <w:color w:val="000000"/>
                <w:sz w:val="22"/>
                <w:szCs w:val="22"/>
              </w:rPr>
              <w:t xml:space="preserve"> </w:t>
            </w:r>
            <w:r>
              <w:rPr>
                <w:b/>
                <w:color w:val="000000"/>
                <w:sz w:val="22"/>
                <w:szCs w:val="22"/>
              </w:rPr>
              <w:t>1801</w:t>
            </w:r>
            <w:r w:rsidRPr="00B70C49">
              <w:rPr>
                <w:b/>
                <w:color w:val="000000"/>
                <w:sz w:val="22"/>
                <w:szCs w:val="22"/>
              </w:rPr>
              <w:t xml:space="preserve"> to 1</w:t>
            </w:r>
            <w:r>
              <w:rPr>
                <w:b/>
                <w:color w:val="000000"/>
                <w:sz w:val="22"/>
                <w:szCs w:val="22"/>
              </w:rPr>
              <w:t>899</w:t>
            </w:r>
            <w:r w:rsidRPr="00B70C49">
              <w:rPr>
                <w:b/>
                <w:color w:val="000000"/>
                <w:sz w:val="22"/>
                <w:szCs w:val="22"/>
              </w:rPr>
              <w:t xml:space="preserve"> AD</w:t>
            </w:r>
            <w:r>
              <w:rPr>
                <w:b/>
                <w:color w:val="000000"/>
                <w:sz w:val="22"/>
                <w:szCs w:val="22"/>
              </w:rPr>
              <w:t xml:space="preserve"> (The 19th Century 1800 – 1900)</w:t>
            </w:r>
          </w:p>
        </w:tc>
      </w:tr>
      <w:tr w:rsidR="001F569E" w:rsidRPr="00B70C49" w14:paraId="79EC455A" w14:textId="77777777" w:rsidTr="00F11AF6">
        <w:trPr>
          <w:cantSplit/>
          <w:trHeight w:val="720"/>
          <w:tblHeader/>
        </w:trPr>
        <w:tc>
          <w:tcPr>
            <w:tcW w:w="754" w:type="dxa"/>
            <w:shd w:val="clear" w:color="auto" w:fill="FFFFFF" w:themeFill="background1"/>
            <w:vAlign w:val="center"/>
          </w:tcPr>
          <w:p w14:paraId="54896986" w14:textId="77777777" w:rsidR="001F569E" w:rsidRPr="00B70C49" w:rsidRDefault="001F569E" w:rsidP="001F569E">
            <w:pPr>
              <w:jc w:val="center"/>
              <w:rPr>
                <w:color w:val="000000"/>
                <w:sz w:val="22"/>
                <w:szCs w:val="22"/>
              </w:rPr>
            </w:pPr>
            <w:r w:rsidRPr="00B70C49">
              <w:rPr>
                <w:color w:val="000000"/>
                <w:sz w:val="22"/>
                <w:szCs w:val="22"/>
              </w:rPr>
              <w:t>4</w:t>
            </w:r>
          </w:p>
        </w:tc>
        <w:tc>
          <w:tcPr>
            <w:tcW w:w="1023" w:type="dxa"/>
            <w:shd w:val="clear" w:color="auto" w:fill="FFFFFF" w:themeFill="background1"/>
            <w:vAlign w:val="center"/>
          </w:tcPr>
          <w:p w14:paraId="36A21DF9" w14:textId="4AF05FDC" w:rsidR="001F569E" w:rsidRPr="00B70C49" w:rsidRDefault="001F569E" w:rsidP="001F569E">
            <w:pPr>
              <w:jc w:val="center"/>
              <w:rPr>
                <w:bCs/>
                <w:color w:val="000000"/>
                <w:sz w:val="22"/>
                <w:szCs w:val="22"/>
              </w:rPr>
            </w:pPr>
            <w:r w:rsidRPr="00B70C49">
              <w:rPr>
                <w:bCs/>
                <w:color w:val="000000"/>
                <w:sz w:val="22"/>
                <w:szCs w:val="22"/>
              </w:rPr>
              <w:t>F 6/19</w:t>
            </w:r>
          </w:p>
        </w:tc>
        <w:tc>
          <w:tcPr>
            <w:tcW w:w="7763" w:type="dxa"/>
            <w:shd w:val="clear" w:color="auto" w:fill="FFFFFF" w:themeFill="background1"/>
            <w:noWrap/>
            <w:vAlign w:val="center"/>
          </w:tcPr>
          <w:p w14:paraId="1C6F6E6E" w14:textId="454CAB12" w:rsidR="001F569E" w:rsidRPr="00B70C49" w:rsidRDefault="008826FF" w:rsidP="00C01B8C">
            <w:pPr>
              <w:contextualSpacing/>
              <w:rPr>
                <w:bCs/>
                <w:color w:val="000000"/>
                <w:sz w:val="22"/>
                <w:szCs w:val="22"/>
              </w:rPr>
            </w:pPr>
            <w:r>
              <w:rPr>
                <w:bCs/>
                <w:color w:val="000000"/>
                <w:sz w:val="22"/>
                <w:szCs w:val="22"/>
              </w:rPr>
              <w:t xml:space="preserve">Work on FPCP 2. Get feedback from peers and writing center. </w:t>
            </w:r>
          </w:p>
        </w:tc>
      </w:tr>
      <w:tr w:rsidR="001F569E" w:rsidRPr="00B70C49" w14:paraId="7951C22E" w14:textId="77777777" w:rsidTr="00F11AF6">
        <w:trPr>
          <w:cantSplit/>
          <w:trHeight w:val="1466"/>
          <w:tblHeader/>
        </w:trPr>
        <w:tc>
          <w:tcPr>
            <w:tcW w:w="754" w:type="dxa"/>
            <w:shd w:val="clear" w:color="auto" w:fill="FFFFFF" w:themeFill="background1"/>
            <w:vAlign w:val="center"/>
          </w:tcPr>
          <w:p w14:paraId="782D9443" w14:textId="77777777" w:rsidR="001F569E" w:rsidRPr="00B70C49" w:rsidRDefault="001F569E" w:rsidP="001F569E">
            <w:pPr>
              <w:jc w:val="center"/>
              <w:rPr>
                <w:color w:val="000000"/>
                <w:sz w:val="22"/>
                <w:szCs w:val="22"/>
              </w:rPr>
            </w:pPr>
            <w:r w:rsidRPr="00B70C49">
              <w:rPr>
                <w:color w:val="000000"/>
                <w:sz w:val="22"/>
                <w:szCs w:val="22"/>
              </w:rPr>
              <w:t>5</w:t>
            </w:r>
          </w:p>
        </w:tc>
        <w:tc>
          <w:tcPr>
            <w:tcW w:w="1023" w:type="dxa"/>
            <w:shd w:val="clear" w:color="auto" w:fill="FFFFFF" w:themeFill="background1"/>
            <w:vAlign w:val="center"/>
          </w:tcPr>
          <w:p w14:paraId="079DD73D" w14:textId="03C8928C" w:rsidR="001F569E" w:rsidRPr="00B70C49" w:rsidRDefault="001F569E" w:rsidP="001F569E">
            <w:pPr>
              <w:jc w:val="center"/>
              <w:rPr>
                <w:bCs/>
                <w:color w:val="000000"/>
                <w:sz w:val="22"/>
                <w:szCs w:val="22"/>
              </w:rPr>
            </w:pPr>
            <w:r w:rsidRPr="00B70C49">
              <w:rPr>
                <w:bCs/>
                <w:color w:val="000000"/>
                <w:sz w:val="22"/>
                <w:szCs w:val="22"/>
              </w:rPr>
              <w:t>M 6/22</w:t>
            </w:r>
          </w:p>
        </w:tc>
        <w:tc>
          <w:tcPr>
            <w:tcW w:w="7763" w:type="dxa"/>
            <w:shd w:val="clear" w:color="auto" w:fill="FFFFFF" w:themeFill="background1"/>
            <w:noWrap/>
            <w:vAlign w:val="center"/>
          </w:tcPr>
          <w:p w14:paraId="730A9DB9" w14:textId="32C0178C" w:rsidR="001F569E" w:rsidRPr="00B70C49" w:rsidRDefault="00945AFF" w:rsidP="00C01B8C">
            <w:pPr>
              <w:contextualSpacing/>
              <w:rPr>
                <w:bCs/>
                <w:color w:val="000000"/>
                <w:sz w:val="22"/>
                <w:szCs w:val="22"/>
              </w:rPr>
            </w:pPr>
            <w:r w:rsidRPr="00B70C49">
              <w:rPr>
                <w:b/>
                <w:bCs/>
                <w:color w:val="000000"/>
                <w:sz w:val="22"/>
                <w:szCs w:val="22"/>
                <w:highlight w:val="green"/>
              </w:rPr>
              <w:t xml:space="preserve">Submit FPCP </w:t>
            </w:r>
            <w:r>
              <w:rPr>
                <w:b/>
                <w:bCs/>
                <w:color w:val="000000"/>
                <w:sz w:val="22"/>
                <w:szCs w:val="22"/>
                <w:highlight w:val="green"/>
              </w:rPr>
              <w:t>2</w:t>
            </w:r>
            <w:r w:rsidRPr="00B70C49">
              <w:rPr>
                <w:b/>
                <w:bCs/>
                <w:color w:val="000000"/>
                <w:sz w:val="22"/>
                <w:szCs w:val="22"/>
                <w:highlight w:val="green"/>
              </w:rPr>
              <w:t xml:space="preserve"> to discussion board by Monday, 6/</w:t>
            </w:r>
            <w:r>
              <w:rPr>
                <w:b/>
                <w:bCs/>
                <w:color w:val="000000"/>
                <w:sz w:val="22"/>
                <w:szCs w:val="22"/>
                <w:highlight w:val="green"/>
              </w:rPr>
              <w:t>22</w:t>
            </w:r>
            <w:r w:rsidRPr="00B70C49">
              <w:rPr>
                <w:b/>
                <w:bCs/>
                <w:color w:val="000000"/>
                <w:sz w:val="22"/>
                <w:szCs w:val="22"/>
                <w:highlight w:val="green"/>
              </w:rPr>
              <w:t>.</w:t>
            </w:r>
            <w:r w:rsidRPr="00B70C49">
              <w:rPr>
                <w:bCs/>
                <w:color w:val="000000"/>
                <w:sz w:val="22"/>
                <w:szCs w:val="22"/>
              </w:rPr>
              <w:t xml:space="preserve"> </w:t>
            </w:r>
            <w:r>
              <w:rPr>
                <w:bCs/>
                <w:color w:val="000000"/>
                <w:sz w:val="22"/>
                <w:szCs w:val="22"/>
              </w:rPr>
              <w:t xml:space="preserve">The title page, reference page and one section of the paper are due. You should have evidence of help from the writing center. At least 5 images or illustrations should be included in a PowerPoint presentation with citations in rough APA format. </w:t>
            </w:r>
          </w:p>
        </w:tc>
      </w:tr>
      <w:tr w:rsidR="008826FF" w:rsidRPr="00B70C49" w14:paraId="34B3EB68" w14:textId="77777777" w:rsidTr="00F11AF6">
        <w:trPr>
          <w:cantSplit/>
          <w:trHeight w:val="720"/>
          <w:tblHeader/>
        </w:trPr>
        <w:tc>
          <w:tcPr>
            <w:tcW w:w="754" w:type="dxa"/>
            <w:shd w:val="clear" w:color="auto" w:fill="FFFFFF" w:themeFill="background1"/>
            <w:vAlign w:val="center"/>
          </w:tcPr>
          <w:p w14:paraId="50936834" w14:textId="77777777" w:rsidR="008826FF" w:rsidRPr="00B70C49" w:rsidRDefault="008826FF" w:rsidP="008826FF">
            <w:pPr>
              <w:jc w:val="center"/>
              <w:rPr>
                <w:color w:val="000000"/>
                <w:sz w:val="22"/>
                <w:szCs w:val="22"/>
              </w:rPr>
            </w:pPr>
            <w:r w:rsidRPr="00B70C49">
              <w:rPr>
                <w:color w:val="000000"/>
                <w:sz w:val="22"/>
                <w:szCs w:val="22"/>
              </w:rPr>
              <w:t>5</w:t>
            </w:r>
          </w:p>
        </w:tc>
        <w:tc>
          <w:tcPr>
            <w:tcW w:w="1023" w:type="dxa"/>
            <w:shd w:val="clear" w:color="auto" w:fill="FFFFFF" w:themeFill="background1"/>
            <w:vAlign w:val="center"/>
          </w:tcPr>
          <w:p w14:paraId="421178B8" w14:textId="4793D31B" w:rsidR="008826FF" w:rsidRPr="00B70C49" w:rsidRDefault="008826FF" w:rsidP="008826FF">
            <w:pPr>
              <w:jc w:val="center"/>
              <w:rPr>
                <w:bCs/>
                <w:color w:val="000000"/>
                <w:sz w:val="22"/>
                <w:szCs w:val="22"/>
              </w:rPr>
            </w:pPr>
            <w:r w:rsidRPr="00B70C49">
              <w:rPr>
                <w:bCs/>
                <w:color w:val="000000"/>
                <w:sz w:val="22"/>
                <w:szCs w:val="22"/>
              </w:rPr>
              <w:t>W 6/24</w:t>
            </w:r>
          </w:p>
        </w:tc>
        <w:tc>
          <w:tcPr>
            <w:tcW w:w="7763" w:type="dxa"/>
            <w:shd w:val="clear" w:color="auto" w:fill="FFFFFF" w:themeFill="background1"/>
            <w:noWrap/>
            <w:vAlign w:val="center"/>
          </w:tcPr>
          <w:p w14:paraId="2F4993B2" w14:textId="14C94735" w:rsidR="008826FF" w:rsidRPr="00B70C49" w:rsidRDefault="008826FF" w:rsidP="008826FF">
            <w:pPr>
              <w:contextualSpacing/>
              <w:rPr>
                <w:sz w:val="22"/>
                <w:szCs w:val="22"/>
              </w:rPr>
            </w:pPr>
            <w:r>
              <w:rPr>
                <w:sz w:val="22"/>
                <w:szCs w:val="22"/>
              </w:rPr>
              <w:t xml:space="preserve">Begin reading online sources about branches of mathematics and choose groups for mathematical branches </w:t>
            </w:r>
            <w:proofErr w:type="gramStart"/>
            <w:r>
              <w:rPr>
                <w:sz w:val="22"/>
                <w:szCs w:val="22"/>
              </w:rPr>
              <w:t>mini-presentation</w:t>
            </w:r>
            <w:proofErr w:type="gramEnd"/>
            <w:r>
              <w:rPr>
                <w:sz w:val="22"/>
                <w:szCs w:val="22"/>
              </w:rPr>
              <w:t>.</w:t>
            </w:r>
          </w:p>
        </w:tc>
      </w:tr>
      <w:tr w:rsidR="008826FF" w:rsidRPr="00B70C49" w14:paraId="7C1EA9F0" w14:textId="77777777" w:rsidTr="00F11AF6">
        <w:trPr>
          <w:cantSplit/>
          <w:trHeight w:val="720"/>
          <w:tblHeader/>
        </w:trPr>
        <w:tc>
          <w:tcPr>
            <w:tcW w:w="754" w:type="dxa"/>
            <w:shd w:val="clear" w:color="auto" w:fill="FFFFFF" w:themeFill="background1"/>
            <w:vAlign w:val="center"/>
          </w:tcPr>
          <w:p w14:paraId="755AC327" w14:textId="77777777" w:rsidR="008826FF" w:rsidRPr="00B70C49" w:rsidRDefault="008826FF" w:rsidP="008826FF">
            <w:pPr>
              <w:jc w:val="center"/>
              <w:rPr>
                <w:color w:val="000000"/>
                <w:sz w:val="22"/>
                <w:szCs w:val="22"/>
              </w:rPr>
            </w:pPr>
            <w:r w:rsidRPr="00B70C49">
              <w:rPr>
                <w:color w:val="000000"/>
                <w:sz w:val="22"/>
                <w:szCs w:val="22"/>
              </w:rPr>
              <w:t>5</w:t>
            </w:r>
          </w:p>
        </w:tc>
        <w:tc>
          <w:tcPr>
            <w:tcW w:w="1023" w:type="dxa"/>
            <w:shd w:val="clear" w:color="auto" w:fill="FFFFFF" w:themeFill="background1"/>
            <w:vAlign w:val="center"/>
          </w:tcPr>
          <w:p w14:paraId="35FDAF39" w14:textId="358EA8EF" w:rsidR="008826FF" w:rsidRPr="00B70C49" w:rsidRDefault="008826FF" w:rsidP="008826FF">
            <w:pPr>
              <w:jc w:val="center"/>
              <w:rPr>
                <w:bCs/>
                <w:color w:val="000000"/>
                <w:sz w:val="22"/>
                <w:szCs w:val="22"/>
              </w:rPr>
            </w:pPr>
            <w:r w:rsidRPr="00B70C49">
              <w:rPr>
                <w:bCs/>
                <w:color w:val="000000"/>
                <w:sz w:val="22"/>
                <w:szCs w:val="22"/>
              </w:rPr>
              <w:t>F 6/26</w:t>
            </w:r>
          </w:p>
        </w:tc>
        <w:tc>
          <w:tcPr>
            <w:tcW w:w="7763" w:type="dxa"/>
            <w:shd w:val="clear" w:color="auto" w:fill="FFFFFF" w:themeFill="background1"/>
            <w:noWrap/>
            <w:vAlign w:val="center"/>
          </w:tcPr>
          <w:p w14:paraId="5AD36D8D" w14:textId="6C31AFC6" w:rsidR="008826FF" w:rsidRPr="00B70C49" w:rsidRDefault="00C80BAA" w:rsidP="008826FF">
            <w:pPr>
              <w:contextualSpacing/>
              <w:rPr>
                <w:sz w:val="22"/>
                <w:szCs w:val="22"/>
              </w:rPr>
            </w:pPr>
            <w:r>
              <w:rPr>
                <w:sz w:val="22"/>
                <w:szCs w:val="22"/>
              </w:rPr>
              <w:t>Work on second mini-</w:t>
            </w:r>
            <w:proofErr w:type="spellStart"/>
            <w:r>
              <w:rPr>
                <w:sz w:val="22"/>
                <w:szCs w:val="22"/>
              </w:rPr>
              <w:t>presetation</w:t>
            </w:r>
            <w:proofErr w:type="spellEnd"/>
            <w:r>
              <w:rPr>
                <w:sz w:val="22"/>
                <w:szCs w:val="22"/>
              </w:rPr>
              <w:t>; get feedback from peers in discussion board.</w:t>
            </w:r>
          </w:p>
        </w:tc>
      </w:tr>
      <w:tr w:rsidR="008826FF" w:rsidRPr="00B70C49" w14:paraId="1CE62D6E" w14:textId="77777777" w:rsidTr="00F11AF6">
        <w:trPr>
          <w:cantSplit/>
          <w:trHeight w:val="720"/>
          <w:tblHeader/>
        </w:trPr>
        <w:tc>
          <w:tcPr>
            <w:tcW w:w="754" w:type="dxa"/>
            <w:shd w:val="clear" w:color="auto" w:fill="FFFFFF" w:themeFill="background1"/>
            <w:vAlign w:val="center"/>
          </w:tcPr>
          <w:p w14:paraId="3F6A55B9" w14:textId="77777777" w:rsidR="008826FF" w:rsidRPr="00B70C49" w:rsidRDefault="008826FF" w:rsidP="008826FF">
            <w:pPr>
              <w:jc w:val="center"/>
              <w:rPr>
                <w:b/>
                <w:color w:val="000000"/>
                <w:sz w:val="22"/>
                <w:szCs w:val="22"/>
              </w:rPr>
            </w:pPr>
            <w:r w:rsidRPr="00B70C49">
              <w:rPr>
                <w:b/>
                <w:color w:val="000000"/>
                <w:sz w:val="22"/>
                <w:szCs w:val="22"/>
              </w:rPr>
              <w:t>6</w:t>
            </w:r>
          </w:p>
        </w:tc>
        <w:tc>
          <w:tcPr>
            <w:tcW w:w="1023" w:type="dxa"/>
            <w:shd w:val="clear" w:color="auto" w:fill="FFFFFF" w:themeFill="background1"/>
            <w:vAlign w:val="center"/>
          </w:tcPr>
          <w:p w14:paraId="6D6765A8" w14:textId="48A5DE46" w:rsidR="008826FF" w:rsidRPr="00B70C49" w:rsidRDefault="008826FF" w:rsidP="008826FF">
            <w:pPr>
              <w:jc w:val="center"/>
              <w:rPr>
                <w:b/>
                <w:color w:val="000000"/>
                <w:sz w:val="22"/>
                <w:szCs w:val="22"/>
              </w:rPr>
            </w:pPr>
            <w:r w:rsidRPr="00B70C49">
              <w:rPr>
                <w:bCs/>
                <w:color w:val="000000"/>
                <w:sz w:val="22"/>
                <w:szCs w:val="22"/>
              </w:rPr>
              <w:t>M 6/29</w:t>
            </w:r>
          </w:p>
        </w:tc>
        <w:tc>
          <w:tcPr>
            <w:tcW w:w="7763" w:type="dxa"/>
            <w:shd w:val="clear" w:color="auto" w:fill="FFFFFF" w:themeFill="background1"/>
            <w:noWrap/>
            <w:vAlign w:val="center"/>
          </w:tcPr>
          <w:p w14:paraId="088978A6" w14:textId="0C48A604" w:rsidR="008826FF" w:rsidRPr="008826FF" w:rsidRDefault="008826FF" w:rsidP="008826FF">
            <w:pPr>
              <w:contextualSpacing/>
              <w:rPr>
                <w:bCs/>
                <w:color w:val="000000"/>
              </w:rPr>
            </w:pPr>
            <w:r w:rsidRPr="008826FF">
              <w:rPr>
                <w:bCs/>
                <w:color w:val="000000"/>
                <w:sz w:val="22"/>
                <w:szCs w:val="22"/>
                <w:highlight w:val="yellow"/>
              </w:rPr>
              <w:t xml:space="preserve">Mini Presentation </w:t>
            </w:r>
            <w:r>
              <w:rPr>
                <w:bCs/>
                <w:color w:val="000000"/>
                <w:sz w:val="22"/>
                <w:szCs w:val="22"/>
                <w:highlight w:val="yellow"/>
              </w:rPr>
              <w:t>C or D</w:t>
            </w:r>
            <w:r w:rsidRPr="008826FF">
              <w:rPr>
                <w:bCs/>
                <w:color w:val="000000"/>
                <w:sz w:val="22"/>
                <w:szCs w:val="22"/>
                <w:highlight w:val="yellow"/>
              </w:rPr>
              <w:t xml:space="preserve"> is due</w:t>
            </w:r>
            <w:r>
              <w:rPr>
                <w:bCs/>
                <w:color w:val="000000"/>
                <w:sz w:val="22"/>
                <w:szCs w:val="22"/>
              </w:rPr>
              <w:t xml:space="preserve"> from an approved topic before 1900. </w:t>
            </w:r>
          </w:p>
        </w:tc>
      </w:tr>
      <w:tr w:rsidR="008826FF" w:rsidRPr="00B70C49" w14:paraId="73CF9A75" w14:textId="77777777" w:rsidTr="00F11AF6">
        <w:trPr>
          <w:cantSplit/>
          <w:trHeight w:val="720"/>
          <w:tblHeader/>
        </w:trPr>
        <w:tc>
          <w:tcPr>
            <w:tcW w:w="754" w:type="dxa"/>
            <w:shd w:val="clear" w:color="auto" w:fill="FFFFFF" w:themeFill="background1"/>
            <w:vAlign w:val="center"/>
          </w:tcPr>
          <w:p w14:paraId="364DDE22" w14:textId="77777777" w:rsidR="008826FF" w:rsidRPr="00B70C49" w:rsidRDefault="008826FF" w:rsidP="008826FF">
            <w:pPr>
              <w:jc w:val="center"/>
              <w:rPr>
                <w:sz w:val="22"/>
                <w:szCs w:val="22"/>
              </w:rPr>
            </w:pPr>
            <w:r w:rsidRPr="00B70C49">
              <w:rPr>
                <w:color w:val="000000"/>
                <w:sz w:val="22"/>
                <w:szCs w:val="22"/>
              </w:rPr>
              <w:t>6</w:t>
            </w:r>
          </w:p>
        </w:tc>
        <w:tc>
          <w:tcPr>
            <w:tcW w:w="1023" w:type="dxa"/>
            <w:shd w:val="clear" w:color="auto" w:fill="FFFFFF" w:themeFill="background1"/>
            <w:vAlign w:val="center"/>
          </w:tcPr>
          <w:p w14:paraId="644F8D2D" w14:textId="3A567FE6" w:rsidR="008826FF" w:rsidRPr="00B70C49" w:rsidRDefault="008826FF" w:rsidP="008826FF">
            <w:pPr>
              <w:jc w:val="center"/>
              <w:rPr>
                <w:color w:val="000000"/>
                <w:sz w:val="22"/>
                <w:szCs w:val="22"/>
              </w:rPr>
            </w:pPr>
            <w:r w:rsidRPr="00B70C49">
              <w:rPr>
                <w:color w:val="000000"/>
                <w:sz w:val="22"/>
                <w:szCs w:val="22"/>
              </w:rPr>
              <w:t>W 7/1</w:t>
            </w:r>
          </w:p>
        </w:tc>
        <w:tc>
          <w:tcPr>
            <w:tcW w:w="7763" w:type="dxa"/>
            <w:shd w:val="clear" w:color="auto" w:fill="FFFFFF" w:themeFill="background1"/>
            <w:noWrap/>
            <w:vAlign w:val="center"/>
          </w:tcPr>
          <w:p w14:paraId="52326EC0" w14:textId="1F5C68BE" w:rsidR="008826FF" w:rsidRPr="00B70C49" w:rsidRDefault="00C80BAA" w:rsidP="008826FF">
            <w:pPr>
              <w:contextualSpacing/>
              <w:rPr>
                <w:sz w:val="22"/>
                <w:szCs w:val="22"/>
              </w:rPr>
            </w:pPr>
            <w:r w:rsidRPr="00B70C49">
              <w:rPr>
                <w:bCs/>
                <w:color w:val="000000"/>
                <w:sz w:val="22"/>
                <w:szCs w:val="22"/>
              </w:rPr>
              <w:t xml:space="preserve">Begin reading </w:t>
            </w:r>
            <w:r>
              <w:rPr>
                <w:bCs/>
                <w:color w:val="000000"/>
                <w:sz w:val="22"/>
                <w:szCs w:val="22"/>
              </w:rPr>
              <w:t>E</w:t>
            </w:r>
            <w:r w:rsidRPr="00B70C49">
              <w:rPr>
                <w:bCs/>
                <w:color w:val="000000"/>
                <w:sz w:val="22"/>
                <w:szCs w:val="22"/>
              </w:rPr>
              <w:t xml:space="preserve">: </w:t>
            </w:r>
            <w:proofErr w:type="spellStart"/>
            <w:r w:rsidRPr="00B70C49">
              <w:rPr>
                <w:bCs/>
                <w:color w:val="000000"/>
                <w:sz w:val="22"/>
                <w:szCs w:val="22"/>
              </w:rPr>
              <w:t>Pickover</w:t>
            </w:r>
            <w:proofErr w:type="spellEnd"/>
            <w:r w:rsidRPr="00B70C49">
              <w:rPr>
                <w:bCs/>
                <w:color w:val="000000"/>
                <w:sz w:val="22"/>
                <w:szCs w:val="22"/>
              </w:rPr>
              <w:t xml:space="preserve"> pages </w:t>
            </w:r>
            <w:r>
              <w:rPr>
                <w:bCs/>
                <w:color w:val="000000"/>
                <w:sz w:val="22"/>
                <w:szCs w:val="22"/>
              </w:rPr>
              <w:t>298</w:t>
            </w:r>
            <w:r w:rsidRPr="00B70C49">
              <w:rPr>
                <w:bCs/>
                <w:color w:val="000000"/>
                <w:sz w:val="22"/>
                <w:szCs w:val="22"/>
              </w:rPr>
              <w:t xml:space="preserve"> – </w:t>
            </w:r>
            <w:r>
              <w:rPr>
                <w:bCs/>
                <w:color w:val="000000"/>
                <w:sz w:val="22"/>
                <w:szCs w:val="22"/>
              </w:rPr>
              <w:t>4</w:t>
            </w:r>
            <w:r w:rsidRPr="00B70C49">
              <w:rPr>
                <w:bCs/>
                <w:color w:val="000000"/>
                <w:sz w:val="22"/>
                <w:szCs w:val="22"/>
              </w:rPr>
              <w:t xml:space="preserve">05; do quizzes and submit discussion board posts on </w:t>
            </w:r>
            <w:proofErr w:type="spellStart"/>
            <w:r w:rsidRPr="00B70C49">
              <w:rPr>
                <w:bCs/>
                <w:color w:val="000000"/>
                <w:sz w:val="22"/>
                <w:szCs w:val="22"/>
              </w:rPr>
              <w:t>Pickover</w:t>
            </w:r>
            <w:proofErr w:type="spellEnd"/>
            <w:r w:rsidRPr="00B70C49">
              <w:rPr>
                <w:bCs/>
                <w:color w:val="000000"/>
                <w:sz w:val="22"/>
                <w:szCs w:val="22"/>
              </w:rPr>
              <w:t xml:space="preserve"> </w:t>
            </w:r>
            <w:r>
              <w:rPr>
                <w:b/>
                <w:color w:val="000000"/>
                <w:sz w:val="22"/>
                <w:szCs w:val="22"/>
              </w:rPr>
              <w:t>1900</w:t>
            </w:r>
            <w:r w:rsidRPr="00B70C49">
              <w:rPr>
                <w:b/>
                <w:color w:val="000000"/>
                <w:sz w:val="22"/>
                <w:szCs w:val="22"/>
              </w:rPr>
              <w:t xml:space="preserve"> to </w:t>
            </w:r>
            <w:r>
              <w:rPr>
                <w:b/>
                <w:color w:val="000000"/>
                <w:sz w:val="22"/>
                <w:szCs w:val="22"/>
              </w:rPr>
              <w:t>1950</w:t>
            </w:r>
            <w:r w:rsidRPr="00B70C49">
              <w:rPr>
                <w:b/>
                <w:color w:val="000000"/>
                <w:sz w:val="22"/>
                <w:szCs w:val="22"/>
              </w:rPr>
              <w:t xml:space="preserve"> AD</w:t>
            </w:r>
            <w:r>
              <w:rPr>
                <w:b/>
                <w:color w:val="000000"/>
                <w:sz w:val="22"/>
                <w:szCs w:val="22"/>
              </w:rPr>
              <w:t xml:space="preserve"> (Modern Mathematics 1900 </w:t>
            </w:r>
            <w:proofErr w:type="gramStart"/>
            <w:r>
              <w:rPr>
                <w:b/>
                <w:color w:val="000000"/>
                <w:sz w:val="22"/>
                <w:szCs w:val="22"/>
              </w:rPr>
              <w:t>– )</w:t>
            </w:r>
            <w:proofErr w:type="gramEnd"/>
          </w:p>
        </w:tc>
      </w:tr>
      <w:tr w:rsidR="008826FF" w:rsidRPr="00B70C49" w14:paraId="5D900CF5" w14:textId="77777777" w:rsidTr="00F11AF6">
        <w:trPr>
          <w:cantSplit/>
          <w:trHeight w:val="720"/>
          <w:tblHeader/>
        </w:trPr>
        <w:tc>
          <w:tcPr>
            <w:tcW w:w="754" w:type="dxa"/>
            <w:shd w:val="clear" w:color="auto" w:fill="FFFFFF" w:themeFill="background1"/>
            <w:vAlign w:val="center"/>
          </w:tcPr>
          <w:p w14:paraId="7E656B1E" w14:textId="77777777" w:rsidR="008826FF" w:rsidRPr="00B70C49" w:rsidRDefault="008826FF" w:rsidP="008826FF">
            <w:pPr>
              <w:jc w:val="center"/>
              <w:rPr>
                <w:color w:val="000000"/>
                <w:sz w:val="22"/>
                <w:szCs w:val="22"/>
              </w:rPr>
            </w:pPr>
            <w:r w:rsidRPr="00B70C49">
              <w:rPr>
                <w:color w:val="000000"/>
                <w:sz w:val="22"/>
                <w:szCs w:val="22"/>
              </w:rPr>
              <w:t>6</w:t>
            </w:r>
          </w:p>
        </w:tc>
        <w:tc>
          <w:tcPr>
            <w:tcW w:w="1023" w:type="dxa"/>
            <w:shd w:val="clear" w:color="auto" w:fill="FFFFFF" w:themeFill="background1"/>
            <w:vAlign w:val="center"/>
          </w:tcPr>
          <w:p w14:paraId="13CB5E67" w14:textId="06439A89" w:rsidR="008826FF" w:rsidRPr="00B70C49" w:rsidRDefault="008826FF" w:rsidP="008826FF">
            <w:pPr>
              <w:jc w:val="center"/>
              <w:rPr>
                <w:color w:val="000000"/>
                <w:sz w:val="22"/>
                <w:szCs w:val="22"/>
              </w:rPr>
            </w:pPr>
            <w:r w:rsidRPr="00B70C49">
              <w:rPr>
                <w:color w:val="000000"/>
                <w:sz w:val="22"/>
                <w:szCs w:val="22"/>
              </w:rPr>
              <w:t>F 7/3</w:t>
            </w:r>
          </w:p>
        </w:tc>
        <w:tc>
          <w:tcPr>
            <w:tcW w:w="7763" w:type="dxa"/>
            <w:shd w:val="clear" w:color="auto" w:fill="FFFFFF" w:themeFill="background1"/>
            <w:noWrap/>
            <w:vAlign w:val="center"/>
          </w:tcPr>
          <w:p w14:paraId="757D28B8" w14:textId="2B183932" w:rsidR="008826FF" w:rsidRPr="00B70C49" w:rsidRDefault="008826FF" w:rsidP="008826FF">
            <w:pPr>
              <w:contextualSpacing/>
              <w:rPr>
                <w:color w:val="000000"/>
                <w:sz w:val="22"/>
                <w:szCs w:val="22"/>
              </w:rPr>
            </w:pPr>
            <w:r>
              <w:rPr>
                <w:bCs/>
                <w:color w:val="000000"/>
                <w:sz w:val="22"/>
                <w:szCs w:val="22"/>
              </w:rPr>
              <w:t>Work on FPCP 3. Get feedback from peers and writing center.</w:t>
            </w:r>
          </w:p>
        </w:tc>
      </w:tr>
      <w:tr w:rsidR="008826FF" w:rsidRPr="00B70C49" w14:paraId="6DDD32B0" w14:textId="77777777" w:rsidTr="00F11AF6">
        <w:trPr>
          <w:cantSplit/>
          <w:trHeight w:val="1646"/>
          <w:tblHeader/>
        </w:trPr>
        <w:tc>
          <w:tcPr>
            <w:tcW w:w="754" w:type="dxa"/>
            <w:shd w:val="clear" w:color="auto" w:fill="FFFFFF" w:themeFill="background1"/>
            <w:vAlign w:val="center"/>
          </w:tcPr>
          <w:p w14:paraId="7A4E056B" w14:textId="77777777" w:rsidR="008826FF" w:rsidRPr="00B70C49" w:rsidRDefault="008826FF" w:rsidP="008826FF">
            <w:pPr>
              <w:jc w:val="center"/>
              <w:rPr>
                <w:color w:val="000000"/>
                <w:sz w:val="22"/>
                <w:szCs w:val="22"/>
              </w:rPr>
            </w:pPr>
            <w:r w:rsidRPr="00B70C49">
              <w:rPr>
                <w:color w:val="000000"/>
                <w:sz w:val="22"/>
                <w:szCs w:val="22"/>
              </w:rPr>
              <w:t>7</w:t>
            </w:r>
          </w:p>
        </w:tc>
        <w:tc>
          <w:tcPr>
            <w:tcW w:w="1023" w:type="dxa"/>
            <w:shd w:val="clear" w:color="auto" w:fill="FFFFFF" w:themeFill="background1"/>
            <w:vAlign w:val="center"/>
          </w:tcPr>
          <w:p w14:paraId="1E32C1B9" w14:textId="356D173A" w:rsidR="008826FF" w:rsidRPr="00B70C49" w:rsidRDefault="008826FF" w:rsidP="008826FF">
            <w:pPr>
              <w:jc w:val="center"/>
              <w:rPr>
                <w:b/>
                <w:color w:val="000000"/>
                <w:sz w:val="22"/>
                <w:szCs w:val="22"/>
              </w:rPr>
            </w:pPr>
            <w:r w:rsidRPr="00B70C49">
              <w:rPr>
                <w:color w:val="000000"/>
                <w:sz w:val="22"/>
                <w:szCs w:val="22"/>
              </w:rPr>
              <w:t>M 7/6</w:t>
            </w:r>
          </w:p>
        </w:tc>
        <w:tc>
          <w:tcPr>
            <w:tcW w:w="7763" w:type="dxa"/>
            <w:shd w:val="clear" w:color="auto" w:fill="FFFFFF" w:themeFill="background1"/>
            <w:noWrap/>
            <w:vAlign w:val="center"/>
          </w:tcPr>
          <w:p w14:paraId="75DE57DA" w14:textId="1E9DBD07" w:rsidR="008826FF" w:rsidRPr="00B70C49" w:rsidRDefault="008826FF" w:rsidP="008826FF">
            <w:pPr>
              <w:contextualSpacing/>
              <w:rPr>
                <w:sz w:val="22"/>
                <w:szCs w:val="22"/>
              </w:rPr>
            </w:pPr>
            <w:r w:rsidRPr="00B70C49">
              <w:rPr>
                <w:b/>
                <w:bCs/>
                <w:color w:val="000000"/>
                <w:sz w:val="22"/>
                <w:szCs w:val="22"/>
                <w:highlight w:val="green"/>
              </w:rPr>
              <w:t xml:space="preserve">Submit FPCP </w:t>
            </w:r>
            <w:r>
              <w:rPr>
                <w:b/>
                <w:bCs/>
                <w:color w:val="000000"/>
                <w:sz w:val="22"/>
                <w:szCs w:val="22"/>
                <w:highlight w:val="green"/>
              </w:rPr>
              <w:t>3</w:t>
            </w:r>
            <w:r w:rsidRPr="00B70C49">
              <w:rPr>
                <w:b/>
                <w:bCs/>
                <w:color w:val="000000"/>
                <w:sz w:val="22"/>
                <w:szCs w:val="22"/>
                <w:highlight w:val="green"/>
              </w:rPr>
              <w:t xml:space="preserve"> to discussion board by Monday, 6/8.</w:t>
            </w:r>
            <w:r w:rsidRPr="00B70C49">
              <w:rPr>
                <w:bCs/>
                <w:color w:val="000000"/>
                <w:sz w:val="22"/>
                <w:szCs w:val="22"/>
              </w:rPr>
              <w:t xml:space="preserve"> </w:t>
            </w:r>
            <w:r>
              <w:rPr>
                <w:bCs/>
                <w:color w:val="000000"/>
                <w:sz w:val="22"/>
                <w:szCs w:val="22"/>
              </w:rPr>
              <w:t>The title page, reference page and two sections of the paper are due. You should have evidence of corrections since FPCP2 and more feedback from the writing center. At least 10 images or illustrations should be included in a PowerPoint presentation with citations in better APA format.</w:t>
            </w:r>
          </w:p>
        </w:tc>
      </w:tr>
      <w:tr w:rsidR="00C80BAA" w:rsidRPr="00B70C49" w14:paraId="1EEF36F5" w14:textId="77777777" w:rsidTr="00F11AF6">
        <w:trPr>
          <w:cantSplit/>
          <w:trHeight w:val="720"/>
          <w:tblHeader/>
        </w:trPr>
        <w:tc>
          <w:tcPr>
            <w:tcW w:w="754" w:type="dxa"/>
            <w:shd w:val="clear" w:color="auto" w:fill="FFFFFF" w:themeFill="background1"/>
            <w:vAlign w:val="center"/>
          </w:tcPr>
          <w:p w14:paraId="59EE8ABD" w14:textId="77777777" w:rsidR="00C80BAA" w:rsidRPr="00B70C49" w:rsidRDefault="00C80BAA" w:rsidP="00C80BAA">
            <w:pPr>
              <w:jc w:val="center"/>
              <w:rPr>
                <w:color w:val="000000"/>
                <w:sz w:val="22"/>
                <w:szCs w:val="22"/>
              </w:rPr>
            </w:pPr>
            <w:r w:rsidRPr="00B70C49">
              <w:rPr>
                <w:color w:val="000000"/>
                <w:sz w:val="22"/>
                <w:szCs w:val="22"/>
              </w:rPr>
              <w:t>7</w:t>
            </w:r>
          </w:p>
        </w:tc>
        <w:tc>
          <w:tcPr>
            <w:tcW w:w="1023" w:type="dxa"/>
            <w:shd w:val="clear" w:color="auto" w:fill="FFFFFF" w:themeFill="background1"/>
            <w:vAlign w:val="center"/>
          </w:tcPr>
          <w:p w14:paraId="2F4D57CB" w14:textId="48C51CF7" w:rsidR="00C80BAA" w:rsidRPr="00B70C49" w:rsidRDefault="00C80BAA" w:rsidP="00C80BAA">
            <w:pPr>
              <w:jc w:val="center"/>
              <w:rPr>
                <w:color w:val="000000"/>
                <w:sz w:val="22"/>
                <w:szCs w:val="22"/>
              </w:rPr>
            </w:pPr>
            <w:r w:rsidRPr="00B70C49">
              <w:rPr>
                <w:color w:val="000000"/>
                <w:sz w:val="22"/>
                <w:szCs w:val="22"/>
              </w:rPr>
              <w:t>W 7/8</w:t>
            </w:r>
          </w:p>
        </w:tc>
        <w:tc>
          <w:tcPr>
            <w:tcW w:w="7763" w:type="dxa"/>
            <w:shd w:val="clear" w:color="auto" w:fill="FFFFFF" w:themeFill="background1"/>
            <w:noWrap/>
            <w:vAlign w:val="center"/>
          </w:tcPr>
          <w:p w14:paraId="747A9D3E" w14:textId="519C0F14" w:rsidR="00C80BAA" w:rsidRPr="00B70C49" w:rsidRDefault="00C80BAA" w:rsidP="00C80BAA">
            <w:pPr>
              <w:contextualSpacing/>
              <w:rPr>
                <w:sz w:val="22"/>
                <w:szCs w:val="22"/>
              </w:rPr>
            </w:pPr>
            <w:r w:rsidRPr="00B70C49">
              <w:rPr>
                <w:bCs/>
                <w:color w:val="000000"/>
                <w:sz w:val="22"/>
                <w:szCs w:val="22"/>
              </w:rPr>
              <w:t xml:space="preserve">Begin reading </w:t>
            </w:r>
            <w:r>
              <w:rPr>
                <w:bCs/>
                <w:color w:val="000000"/>
                <w:sz w:val="22"/>
                <w:szCs w:val="22"/>
              </w:rPr>
              <w:t>F</w:t>
            </w:r>
            <w:r w:rsidRPr="00B70C49">
              <w:rPr>
                <w:bCs/>
                <w:color w:val="000000"/>
                <w:sz w:val="22"/>
                <w:szCs w:val="22"/>
              </w:rPr>
              <w:t xml:space="preserve">: </w:t>
            </w:r>
            <w:proofErr w:type="spellStart"/>
            <w:r w:rsidRPr="00B70C49">
              <w:rPr>
                <w:bCs/>
                <w:color w:val="000000"/>
                <w:sz w:val="22"/>
                <w:szCs w:val="22"/>
              </w:rPr>
              <w:t>Pickover</w:t>
            </w:r>
            <w:proofErr w:type="spellEnd"/>
            <w:r w:rsidRPr="00B70C49">
              <w:rPr>
                <w:bCs/>
                <w:color w:val="000000"/>
                <w:sz w:val="22"/>
                <w:szCs w:val="22"/>
              </w:rPr>
              <w:t xml:space="preserve"> pages </w:t>
            </w:r>
            <w:r>
              <w:rPr>
                <w:bCs/>
                <w:color w:val="000000"/>
                <w:sz w:val="22"/>
                <w:szCs w:val="22"/>
              </w:rPr>
              <w:t>406</w:t>
            </w:r>
            <w:r w:rsidRPr="00B70C49">
              <w:rPr>
                <w:bCs/>
                <w:color w:val="000000"/>
                <w:sz w:val="22"/>
                <w:szCs w:val="22"/>
              </w:rPr>
              <w:t xml:space="preserve"> – </w:t>
            </w:r>
            <w:r>
              <w:rPr>
                <w:bCs/>
                <w:color w:val="000000"/>
                <w:sz w:val="22"/>
                <w:szCs w:val="22"/>
              </w:rPr>
              <w:t>517</w:t>
            </w:r>
            <w:r w:rsidRPr="00B70C49">
              <w:rPr>
                <w:bCs/>
                <w:color w:val="000000"/>
                <w:sz w:val="22"/>
                <w:szCs w:val="22"/>
              </w:rPr>
              <w:t xml:space="preserve">; do quizzes and submit discussion board posts on </w:t>
            </w:r>
            <w:proofErr w:type="spellStart"/>
            <w:r w:rsidRPr="00B70C49">
              <w:rPr>
                <w:bCs/>
                <w:color w:val="000000"/>
                <w:sz w:val="22"/>
                <w:szCs w:val="22"/>
              </w:rPr>
              <w:t>Pickover</w:t>
            </w:r>
            <w:proofErr w:type="spellEnd"/>
            <w:r w:rsidRPr="00B70C49">
              <w:rPr>
                <w:bCs/>
                <w:color w:val="000000"/>
                <w:sz w:val="22"/>
                <w:szCs w:val="22"/>
              </w:rPr>
              <w:t xml:space="preserve"> </w:t>
            </w:r>
            <w:r>
              <w:rPr>
                <w:b/>
                <w:color w:val="000000"/>
                <w:sz w:val="22"/>
                <w:szCs w:val="22"/>
              </w:rPr>
              <w:t>1951</w:t>
            </w:r>
            <w:r w:rsidRPr="00B70C49">
              <w:rPr>
                <w:b/>
                <w:color w:val="000000"/>
                <w:sz w:val="22"/>
                <w:szCs w:val="22"/>
              </w:rPr>
              <w:t xml:space="preserve"> to </w:t>
            </w:r>
            <w:r>
              <w:rPr>
                <w:b/>
                <w:color w:val="000000"/>
                <w:sz w:val="22"/>
                <w:szCs w:val="22"/>
              </w:rPr>
              <w:t>2007</w:t>
            </w:r>
            <w:r w:rsidRPr="00B70C49">
              <w:rPr>
                <w:b/>
                <w:color w:val="000000"/>
                <w:sz w:val="22"/>
                <w:szCs w:val="22"/>
              </w:rPr>
              <w:t xml:space="preserve"> AD</w:t>
            </w:r>
            <w:r>
              <w:rPr>
                <w:b/>
                <w:color w:val="000000"/>
                <w:sz w:val="22"/>
                <w:szCs w:val="22"/>
              </w:rPr>
              <w:t xml:space="preserve"> (Modern Mathematics 1900 </w:t>
            </w:r>
            <w:proofErr w:type="gramStart"/>
            <w:r>
              <w:rPr>
                <w:b/>
                <w:color w:val="000000"/>
                <w:sz w:val="22"/>
                <w:szCs w:val="22"/>
              </w:rPr>
              <w:t>– )</w:t>
            </w:r>
            <w:proofErr w:type="gramEnd"/>
          </w:p>
        </w:tc>
      </w:tr>
      <w:tr w:rsidR="00C80BAA" w:rsidRPr="00B70C49" w14:paraId="07DA9929" w14:textId="77777777" w:rsidTr="00F11AF6">
        <w:trPr>
          <w:cantSplit/>
          <w:trHeight w:val="521"/>
          <w:tblHeader/>
        </w:trPr>
        <w:tc>
          <w:tcPr>
            <w:tcW w:w="754" w:type="dxa"/>
            <w:shd w:val="clear" w:color="auto" w:fill="FFFFFF" w:themeFill="background1"/>
            <w:vAlign w:val="center"/>
          </w:tcPr>
          <w:p w14:paraId="5A1C09FA" w14:textId="77777777" w:rsidR="00C80BAA" w:rsidRPr="00B70C49" w:rsidRDefault="00C80BAA" w:rsidP="00C80BAA">
            <w:pPr>
              <w:jc w:val="center"/>
              <w:rPr>
                <w:color w:val="000000"/>
                <w:sz w:val="22"/>
                <w:szCs w:val="22"/>
              </w:rPr>
            </w:pPr>
            <w:r w:rsidRPr="00B70C49">
              <w:rPr>
                <w:color w:val="000000"/>
                <w:sz w:val="22"/>
                <w:szCs w:val="22"/>
              </w:rPr>
              <w:t>7</w:t>
            </w:r>
          </w:p>
        </w:tc>
        <w:tc>
          <w:tcPr>
            <w:tcW w:w="1023" w:type="dxa"/>
            <w:shd w:val="clear" w:color="auto" w:fill="FFFFFF" w:themeFill="background1"/>
            <w:vAlign w:val="center"/>
          </w:tcPr>
          <w:p w14:paraId="00B7A5C6" w14:textId="244AF546" w:rsidR="00C80BAA" w:rsidRPr="00B70C49" w:rsidRDefault="00C80BAA" w:rsidP="00C80BAA">
            <w:pPr>
              <w:jc w:val="center"/>
              <w:rPr>
                <w:b/>
                <w:color w:val="000000"/>
                <w:sz w:val="22"/>
                <w:szCs w:val="22"/>
              </w:rPr>
            </w:pPr>
            <w:r w:rsidRPr="00B70C49">
              <w:rPr>
                <w:color w:val="000000"/>
                <w:sz w:val="22"/>
                <w:szCs w:val="22"/>
              </w:rPr>
              <w:t>F 7/10</w:t>
            </w:r>
          </w:p>
        </w:tc>
        <w:tc>
          <w:tcPr>
            <w:tcW w:w="7763" w:type="dxa"/>
            <w:shd w:val="clear" w:color="auto" w:fill="FFFFFF" w:themeFill="background1"/>
            <w:noWrap/>
            <w:vAlign w:val="center"/>
          </w:tcPr>
          <w:p w14:paraId="521196FF" w14:textId="7AF207D3" w:rsidR="00C80BAA" w:rsidRPr="00B70C49" w:rsidRDefault="00C80BAA" w:rsidP="00C80BAA">
            <w:pPr>
              <w:contextualSpacing/>
              <w:rPr>
                <w:color w:val="000000"/>
                <w:sz w:val="22"/>
                <w:szCs w:val="22"/>
              </w:rPr>
            </w:pPr>
            <w:r>
              <w:rPr>
                <w:bCs/>
                <w:color w:val="000000"/>
                <w:sz w:val="22"/>
                <w:szCs w:val="22"/>
              </w:rPr>
              <w:t>Work on FPCP 4. Get feedback from peers and writing center.</w:t>
            </w:r>
          </w:p>
        </w:tc>
      </w:tr>
      <w:tr w:rsidR="00C80BAA" w:rsidRPr="00B70C49" w14:paraId="30C06C97" w14:textId="77777777" w:rsidTr="00F11AF6">
        <w:trPr>
          <w:cantSplit/>
          <w:trHeight w:val="1592"/>
          <w:tblHeader/>
        </w:trPr>
        <w:tc>
          <w:tcPr>
            <w:tcW w:w="754" w:type="dxa"/>
            <w:shd w:val="clear" w:color="auto" w:fill="FFFFFF" w:themeFill="background1"/>
            <w:vAlign w:val="center"/>
          </w:tcPr>
          <w:p w14:paraId="68326487" w14:textId="77777777" w:rsidR="00C80BAA" w:rsidRPr="00B70C49" w:rsidRDefault="00C80BAA" w:rsidP="00C80BAA">
            <w:pPr>
              <w:jc w:val="center"/>
              <w:rPr>
                <w:color w:val="000000"/>
                <w:sz w:val="22"/>
                <w:szCs w:val="22"/>
              </w:rPr>
            </w:pPr>
            <w:r w:rsidRPr="00B70C49">
              <w:rPr>
                <w:color w:val="000000"/>
                <w:sz w:val="22"/>
                <w:szCs w:val="22"/>
              </w:rPr>
              <w:t>8</w:t>
            </w:r>
          </w:p>
        </w:tc>
        <w:tc>
          <w:tcPr>
            <w:tcW w:w="1023" w:type="dxa"/>
            <w:shd w:val="clear" w:color="auto" w:fill="FFFFFF" w:themeFill="background1"/>
            <w:vAlign w:val="center"/>
          </w:tcPr>
          <w:p w14:paraId="70477671" w14:textId="5081B19A" w:rsidR="00C80BAA" w:rsidRPr="00B70C49" w:rsidRDefault="00C80BAA" w:rsidP="00C80BAA">
            <w:pPr>
              <w:jc w:val="center"/>
              <w:rPr>
                <w:color w:val="000000"/>
                <w:sz w:val="22"/>
                <w:szCs w:val="22"/>
              </w:rPr>
            </w:pPr>
            <w:r w:rsidRPr="00B70C49">
              <w:rPr>
                <w:color w:val="000000"/>
                <w:sz w:val="22"/>
                <w:szCs w:val="22"/>
              </w:rPr>
              <w:t>M 7/1</w:t>
            </w:r>
            <w:r>
              <w:rPr>
                <w:color w:val="000000"/>
                <w:sz w:val="22"/>
                <w:szCs w:val="22"/>
              </w:rPr>
              <w:t>3</w:t>
            </w:r>
          </w:p>
        </w:tc>
        <w:tc>
          <w:tcPr>
            <w:tcW w:w="7763" w:type="dxa"/>
            <w:shd w:val="clear" w:color="auto" w:fill="FFFFFF" w:themeFill="background1"/>
            <w:noWrap/>
            <w:vAlign w:val="center"/>
          </w:tcPr>
          <w:p w14:paraId="58BB9E9A" w14:textId="14421FE7" w:rsidR="00C80BAA" w:rsidRPr="00B70C49" w:rsidRDefault="00C80BAA" w:rsidP="00C80BAA">
            <w:pPr>
              <w:contextualSpacing/>
              <w:rPr>
                <w:sz w:val="22"/>
                <w:szCs w:val="22"/>
              </w:rPr>
            </w:pPr>
            <w:r w:rsidRPr="00B70C49">
              <w:rPr>
                <w:b/>
                <w:bCs/>
                <w:color w:val="000000"/>
                <w:sz w:val="22"/>
                <w:szCs w:val="22"/>
                <w:highlight w:val="green"/>
              </w:rPr>
              <w:t xml:space="preserve">Submit FPCP </w:t>
            </w:r>
            <w:r>
              <w:rPr>
                <w:b/>
                <w:bCs/>
                <w:color w:val="000000"/>
                <w:sz w:val="22"/>
                <w:szCs w:val="22"/>
                <w:highlight w:val="green"/>
              </w:rPr>
              <w:t>4</w:t>
            </w:r>
            <w:r w:rsidRPr="00B70C49">
              <w:rPr>
                <w:b/>
                <w:bCs/>
                <w:color w:val="000000"/>
                <w:sz w:val="22"/>
                <w:szCs w:val="22"/>
                <w:highlight w:val="green"/>
              </w:rPr>
              <w:t xml:space="preserve"> to discussion board by Monday, </w:t>
            </w:r>
            <w:r>
              <w:rPr>
                <w:b/>
                <w:bCs/>
                <w:color w:val="000000"/>
                <w:sz w:val="22"/>
                <w:szCs w:val="22"/>
                <w:highlight w:val="green"/>
              </w:rPr>
              <w:t>7/13</w:t>
            </w:r>
            <w:r w:rsidRPr="00B70C49">
              <w:rPr>
                <w:b/>
                <w:bCs/>
                <w:color w:val="000000"/>
                <w:sz w:val="22"/>
                <w:szCs w:val="22"/>
                <w:highlight w:val="green"/>
              </w:rPr>
              <w:t>.</w:t>
            </w:r>
            <w:r w:rsidRPr="00B70C49">
              <w:rPr>
                <w:bCs/>
                <w:color w:val="000000"/>
                <w:sz w:val="22"/>
                <w:szCs w:val="22"/>
              </w:rPr>
              <w:t xml:space="preserve"> </w:t>
            </w:r>
            <w:r>
              <w:rPr>
                <w:bCs/>
                <w:color w:val="000000"/>
                <w:sz w:val="22"/>
                <w:szCs w:val="22"/>
              </w:rPr>
              <w:t>The title page, reference page and three sections of the paper are due. You should have evidence of corrections since FPCP3 and more feedback from the writing center. At least 15 images or illustrations should be included in a PowerPoint presentation with citations in better APA format.</w:t>
            </w:r>
          </w:p>
        </w:tc>
      </w:tr>
      <w:tr w:rsidR="00C80BAA" w:rsidRPr="00B70C49" w14:paraId="4BE04E40" w14:textId="77777777" w:rsidTr="00F11AF6">
        <w:trPr>
          <w:cantSplit/>
          <w:trHeight w:val="720"/>
          <w:tblHeader/>
        </w:trPr>
        <w:tc>
          <w:tcPr>
            <w:tcW w:w="754" w:type="dxa"/>
            <w:tcBorders>
              <w:bottom w:val="single" w:sz="4" w:space="0" w:color="auto"/>
            </w:tcBorders>
            <w:shd w:val="clear" w:color="auto" w:fill="FFFFFF" w:themeFill="background1"/>
            <w:vAlign w:val="center"/>
          </w:tcPr>
          <w:p w14:paraId="61129859" w14:textId="77777777" w:rsidR="00C80BAA" w:rsidRPr="00B70C49" w:rsidRDefault="00C80BAA" w:rsidP="00C80BAA">
            <w:pPr>
              <w:jc w:val="center"/>
              <w:rPr>
                <w:color w:val="000000"/>
                <w:sz w:val="22"/>
                <w:szCs w:val="22"/>
              </w:rPr>
            </w:pPr>
            <w:r w:rsidRPr="00B70C49">
              <w:rPr>
                <w:color w:val="000000"/>
                <w:sz w:val="22"/>
                <w:szCs w:val="22"/>
              </w:rPr>
              <w:t>8</w:t>
            </w:r>
          </w:p>
        </w:tc>
        <w:tc>
          <w:tcPr>
            <w:tcW w:w="1023" w:type="dxa"/>
            <w:tcBorders>
              <w:bottom w:val="single" w:sz="4" w:space="0" w:color="auto"/>
            </w:tcBorders>
            <w:shd w:val="clear" w:color="auto" w:fill="FFFFFF" w:themeFill="background1"/>
            <w:vAlign w:val="center"/>
          </w:tcPr>
          <w:p w14:paraId="4AE85B93" w14:textId="51CA1879" w:rsidR="00C80BAA" w:rsidRPr="00B70C49" w:rsidRDefault="00C80BAA" w:rsidP="00C80BAA">
            <w:pPr>
              <w:jc w:val="center"/>
              <w:rPr>
                <w:color w:val="000000"/>
                <w:sz w:val="22"/>
                <w:szCs w:val="22"/>
              </w:rPr>
            </w:pPr>
            <w:r w:rsidRPr="00B70C49">
              <w:rPr>
                <w:color w:val="000000"/>
                <w:sz w:val="22"/>
                <w:szCs w:val="22"/>
              </w:rPr>
              <w:t>W 7/1</w:t>
            </w:r>
            <w:r>
              <w:rPr>
                <w:color w:val="000000"/>
                <w:sz w:val="22"/>
                <w:szCs w:val="22"/>
              </w:rPr>
              <w:t>5</w:t>
            </w:r>
          </w:p>
        </w:tc>
        <w:tc>
          <w:tcPr>
            <w:tcW w:w="7763" w:type="dxa"/>
            <w:tcBorders>
              <w:bottom w:val="single" w:sz="4" w:space="0" w:color="auto"/>
            </w:tcBorders>
            <w:shd w:val="clear" w:color="auto" w:fill="FFFFFF" w:themeFill="background1"/>
            <w:noWrap/>
            <w:vAlign w:val="center"/>
          </w:tcPr>
          <w:p w14:paraId="320D8627" w14:textId="53162A6B" w:rsidR="00C80BAA" w:rsidRPr="00B70C49" w:rsidRDefault="00C80BAA" w:rsidP="00C80BAA">
            <w:pPr>
              <w:contextualSpacing/>
              <w:rPr>
                <w:sz w:val="22"/>
                <w:szCs w:val="22"/>
              </w:rPr>
            </w:pPr>
            <w:r w:rsidRPr="008826FF">
              <w:rPr>
                <w:bCs/>
                <w:color w:val="000000"/>
                <w:sz w:val="22"/>
                <w:szCs w:val="22"/>
                <w:highlight w:val="yellow"/>
              </w:rPr>
              <w:t xml:space="preserve">Submit </w:t>
            </w:r>
            <w:r>
              <w:rPr>
                <w:bCs/>
                <w:color w:val="000000"/>
                <w:sz w:val="22"/>
                <w:szCs w:val="22"/>
                <w:highlight w:val="yellow"/>
              </w:rPr>
              <w:t xml:space="preserve">and </w:t>
            </w:r>
            <w:r w:rsidRPr="00C80BAA">
              <w:rPr>
                <w:bCs/>
                <w:color w:val="000000"/>
                <w:sz w:val="22"/>
                <w:szCs w:val="22"/>
                <w:highlight w:val="yellow"/>
              </w:rPr>
              <w:t xml:space="preserve">evaluate group or individual </w:t>
            </w:r>
            <w:proofErr w:type="gramStart"/>
            <w:r w:rsidRPr="00C80BAA">
              <w:rPr>
                <w:bCs/>
                <w:color w:val="000000"/>
                <w:sz w:val="22"/>
                <w:szCs w:val="22"/>
                <w:highlight w:val="yellow"/>
              </w:rPr>
              <w:t>mini-presentations</w:t>
            </w:r>
            <w:proofErr w:type="gramEnd"/>
            <w:r w:rsidRPr="00C80BAA">
              <w:rPr>
                <w:bCs/>
                <w:color w:val="000000"/>
                <w:sz w:val="22"/>
                <w:szCs w:val="22"/>
                <w:highlight w:val="yellow"/>
              </w:rPr>
              <w:t xml:space="preserve"> on philosophies of mathematics and/or timelines.</w:t>
            </w:r>
            <w:r>
              <w:rPr>
                <w:bCs/>
                <w:color w:val="000000"/>
                <w:sz w:val="22"/>
                <w:szCs w:val="22"/>
              </w:rPr>
              <w:t xml:space="preserve"> </w:t>
            </w:r>
          </w:p>
        </w:tc>
      </w:tr>
      <w:tr w:rsidR="00C80BAA" w:rsidRPr="00B70C49" w14:paraId="1F465E08" w14:textId="77777777" w:rsidTr="00F11AF6">
        <w:trPr>
          <w:cantSplit/>
          <w:trHeight w:val="431"/>
          <w:tblHeader/>
        </w:trPr>
        <w:tc>
          <w:tcPr>
            <w:tcW w:w="754" w:type="dxa"/>
            <w:tcBorders>
              <w:bottom w:val="single" w:sz="4" w:space="0" w:color="auto"/>
            </w:tcBorders>
            <w:shd w:val="clear" w:color="auto" w:fill="FFFFFF" w:themeFill="background1"/>
            <w:vAlign w:val="center"/>
          </w:tcPr>
          <w:p w14:paraId="7726BD0C" w14:textId="77777777" w:rsidR="00C80BAA" w:rsidRPr="00B70C49" w:rsidRDefault="00C80BAA" w:rsidP="00C80BAA">
            <w:pPr>
              <w:jc w:val="center"/>
              <w:rPr>
                <w:color w:val="000000"/>
                <w:sz w:val="22"/>
                <w:szCs w:val="22"/>
              </w:rPr>
            </w:pPr>
            <w:r w:rsidRPr="00B70C49">
              <w:rPr>
                <w:color w:val="000000"/>
                <w:sz w:val="22"/>
                <w:szCs w:val="22"/>
              </w:rPr>
              <w:t>8</w:t>
            </w:r>
          </w:p>
        </w:tc>
        <w:tc>
          <w:tcPr>
            <w:tcW w:w="1023" w:type="dxa"/>
            <w:tcBorders>
              <w:bottom w:val="single" w:sz="4" w:space="0" w:color="auto"/>
            </w:tcBorders>
            <w:shd w:val="clear" w:color="auto" w:fill="FFFFFF" w:themeFill="background1"/>
            <w:vAlign w:val="center"/>
          </w:tcPr>
          <w:p w14:paraId="242F605C" w14:textId="64F6298B" w:rsidR="00C80BAA" w:rsidRPr="00B70C49" w:rsidRDefault="00C80BAA" w:rsidP="00C80BAA">
            <w:pPr>
              <w:jc w:val="center"/>
              <w:rPr>
                <w:color w:val="000000"/>
                <w:sz w:val="22"/>
                <w:szCs w:val="22"/>
              </w:rPr>
            </w:pPr>
            <w:r w:rsidRPr="00B70C49">
              <w:rPr>
                <w:color w:val="000000"/>
                <w:sz w:val="22"/>
                <w:szCs w:val="22"/>
              </w:rPr>
              <w:t>F 7/1</w:t>
            </w:r>
            <w:r>
              <w:rPr>
                <w:color w:val="000000"/>
                <w:sz w:val="22"/>
                <w:szCs w:val="22"/>
              </w:rPr>
              <w:t>7</w:t>
            </w:r>
          </w:p>
        </w:tc>
        <w:tc>
          <w:tcPr>
            <w:tcW w:w="7763" w:type="dxa"/>
            <w:tcBorders>
              <w:bottom w:val="single" w:sz="4" w:space="0" w:color="auto"/>
            </w:tcBorders>
            <w:shd w:val="clear" w:color="auto" w:fill="FFFFFF" w:themeFill="background1"/>
            <w:noWrap/>
            <w:vAlign w:val="center"/>
          </w:tcPr>
          <w:p w14:paraId="677C1BE0" w14:textId="084772E9" w:rsidR="00C80BAA" w:rsidRPr="008826FF" w:rsidRDefault="00C80BAA" w:rsidP="00C80BAA">
            <w:pPr>
              <w:contextualSpacing/>
              <w:rPr>
                <w:color w:val="000000"/>
                <w:sz w:val="22"/>
                <w:szCs w:val="22"/>
              </w:rPr>
            </w:pPr>
            <w:r>
              <w:rPr>
                <w:color w:val="000000"/>
                <w:sz w:val="22"/>
                <w:szCs w:val="22"/>
              </w:rPr>
              <w:t xml:space="preserve">Make corrections and finish FPCP 5. </w:t>
            </w:r>
          </w:p>
        </w:tc>
      </w:tr>
      <w:tr w:rsidR="00C80BAA" w:rsidRPr="00B70C49" w14:paraId="1B732B34" w14:textId="77777777" w:rsidTr="00F11AF6">
        <w:trPr>
          <w:cantSplit/>
          <w:trHeight w:val="1142"/>
          <w:tblHeader/>
        </w:trPr>
        <w:tc>
          <w:tcPr>
            <w:tcW w:w="754" w:type="dxa"/>
            <w:tcBorders>
              <w:bottom w:val="single" w:sz="4" w:space="0" w:color="auto"/>
            </w:tcBorders>
            <w:shd w:val="clear" w:color="auto" w:fill="FFFFFF" w:themeFill="background1"/>
            <w:vAlign w:val="center"/>
          </w:tcPr>
          <w:p w14:paraId="699223D5" w14:textId="77777777" w:rsidR="00C80BAA" w:rsidRPr="00B70C49" w:rsidRDefault="00C80BAA" w:rsidP="00C80BAA">
            <w:pPr>
              <w:jc w:val="center"/>
              <w:rPr>
                <w:color w:val="000000"/>
                <w:sz w:val="22"/>
                <w:szCs w:val="22"/>
              </w:rPr>
            </w:pPr>
            <w:r w:rsidRPr="00B70C49">
              <w:rPr>
                <w:color w:val="000000"/>
                <w:sz w:val="22"/>
                <w:szCs w:val="22"/>
              </w:rPr>
              <w:t>9</w:t>
            </w:r>
          </w:p>
        </w:tc>
        <w:tc>
          <w:tcPr>
            <w:tcW w:w="1023" w:type="dxa"/>
            <w:tcBorders>
              <w:bottom w:val="single" w:sz="4" w:space="0" w:color="auto"/>
            </w:tcBorders>
            <w:shd w:val="clear" w:color="auto" w:fill="FFFFFF" w:themeFill="background1"/>
            <w:vAlign w:val="center"/>
          </w:tcPr>
          <w:p w14:paraId="267594CC" w14:textId="10E5A2B3" w:rsidR="00C80BAA" w:rsidRPr="00B70C49" w:rsidRDefault="00C80BAA" w:rsidP="00C80BAA">
            <w:pPr>
              <w:jc w:val="center"/>
              <w:rPr>
                <w:color w:val="000000"/>
                <w:sz w:val="22"/>
                <w:szCs w:val="22"/>
              </w:rPr>
            </w:pPr>
            <w:r w:rsidRPr="00B70C49">
              <w:rPr>
                <w:color w:val="000000"/>
                <w:sz w:val="22"/>
                <w:szCs w:val="22"/>
              </w:rPr>
              <w:t>M 7/2</w:t>
            </w:r>
            <w:r>
              <w:rPr>
                <w:color w:val="000000"/>
                <w:sz w:val="22"/>
                <w:szCs w:val="22"/>
              </w:rPr>
              <w:t>0</w:t>
            </w:r>
          </w:p>
        </w:tc>
        <w:tc>
          <w:tcPr>
            <w:tcW w:w="7763" w:type="dxa"/>
            <w:tcBorders>
              <w:bottom w:val="single" w:sz="4" w:space="0" w:color="auto"/>
            </w:tcBorders>
            <w:shd w:val="clear" w:color="auto" w:fill="FFFFFF" w:themeFill="background1"/>
            <w:noWrap/>
            <w:vAlign w:val="center"/>
          </w:tcPr>
          <w:p w14:paraId="54C818FB" w14:textId="680E003A" w:rsidR="00C80BAA" w:rsidRPr="00B70C49" w:rsidRDefault="00C80BAA" w:rsidP="00C80BAA">
            <w:pPr>
              <w:contextualSpacing/>
              <w:rPr>
                <w:bCs/>
                <w:color w:val="000000"/>
                <w:sz w:val="22"/>
                <w:szCs w:val="22"/>
              </w:rPr>
            </w:pPr>
            <w:r w:rsidRPr="00B70C49">
              <w:rPr>
                <w:b/>
                <w:bCs/>
                <w:color w:val="000000"/>
                <w:sz w:val="22"/>
                <w:szCs w:val="22"/>
                <w:highlight w:val="green"/>
              </w:rPr>
              <w:t xml:space="preserve">Submit FPCP </w:t>
            </w:r>
            <w:r>
              <w:rPr>
                <w:b/>
                <w:bCs/>
                <w:color w:val="000000"/>
                <w:sz w:val="22"/>
                <w:szCs w:val="22"/>
                <w:highlight w:val="green"/>
              </w:rPr>
              <w:t>5 (rough draft of paper and presentation)</w:t>
            </w:r>
            <w:r w:rsidRPr="00B70C49">
              <w:rPr>
                <w:b/>
                <w:bCs/>
                <w:color w:val="000000"/>
                <w:sz w:val="22"/>
                <w:szCs w:val="22"/>
                <w:highlight w:val="green"/>
              </w:rPr>
              <w:t xml:space="preserve"> to discussion board by Monday, </w:t>
            </w:r>
            <w:r>
              <w:rPr>
                <w:b/>
                <w:bCs/>
                <w:color w:val="000000"/>
                <w:sz w:val="22"/>
                <w:szCs w:val="22"/>
                <w:highlight w:val="green"/>
              </w:rPr>
              <w:t>7/20</w:t>
            </w:r>
            <w:r w:rsidRPr="00B70C49">
              <w:rPr>
                <w:b/>
                <w:bCs/>
                <w:color w:val="000000"/>
                <w:sz w:val="22"/>
                <w:szCs w:val="22"/>
                <w:highlight w:val="green"/>
              </w:rPr>
              <w:t>.</w:t>
            </w:r>
            <w:r w:rsidRPr="00B70C49">
              <w:rPr>
                <w:bCs/>
                <w:color w:val="000000"/>
                <w:sz w:val="22"/>
                <w:szCs w:val="22"/>
              </w:rPr>
              <w:t xml:space="preserve"> </w:t>
            </w:r>
            <w:r>
              <w:rPr>
                <w:bCs/>
                <w:color w:val="000000"/>
                <w:sz w:val="22"/>
                <w:szCs w:val="22"/>
              </w:rPr>
              <w:t xml:space="preserve">The presentation should have audio and be between 15 and 45 minutes in length; the paper should have evidence of corrections since FPCP 4. </w:t>
            </w:r>
          </w:p>
        </w:tc>
      </w:tr>
      <w:tr w:rsidR="00C80BAA" w:rsidRPr="00B70C49" w14:paraId="02FE34C8" w14:textId="77777777" w:rsidTr="00F11AF6">
        <w:trPr>
          <w:cantSplit/>
          <w:trHeight w:val="720"/>
          <w:tblHeader/>
        </w:trPr>
        <w:tc>
          <w:tcPr>
            <w:tcW w:w="754" w:type="dxa"/>
            <w:tcBorders>
              <w:bottom w:val="single" w:sz="4" w:space="0" w:color="auto"/>
            </w:tcBorders>
            <w:shd w:val="clear" w:color="auto" w:fill="FFFFFF" w:themeFill="background1"/>
            <w:vAlign w:val="center"/>
          </w:tcPr>
          <w:p w14:paraId="2C4D3173" w14:textId="77777777" w:rsidR="00C80BAA" w:rsidRPr="00B70C49" w:rsidRDefault="00C80BAA" w:rsidP="00C80BAA">
            <w:pPr>
              <w:jc w:val="center"/>
              <w:rPr>
                <w:color w:val="000000"/>
                <w:sz w:val="22"/>
                <w:szCs w:val="22"/>
              </w:rPr>
            </w:pPr>
            <w:r w:rsidRPr="00B70C49">
              <w:rPr>
                <w:color w:val="000000"/>
                <w:sz w:val="22"/>
                <w:szCs w:val="22"/>
              </w:rPr>
              <w:t>9</w:t>
            </w:r>
          </w:p>
        </w:tc>
        <w:tc>
          <w:tcPr>
            <w:tcW w:w="1023" w:type="dxa"/>
            <w:tcBorders>
              <w:bottom w:val="single" w:sz="4" w:space="0" w:color="auto"/>
            </w:tcBorders>
            <w:shd w:val="clear" w:color="auto" w:fill="FFFFFF" w:themeFill="background1"/>
            <w:vAlign w:val="center"/>
          </w:tcPr>
          <w:p w14:paraId="286ECE2A" w14:textId="018263D3" w:rsidR="00C80BAA" w:rsidRPr="00B70C49" w:rsidRDefault="00C80BAA" w:rsidP="00C80BAA">
            <w:pPr>
              <w:jc w:val="center"/>
              <w:rPr>
                <w:color w:val="000000"/>
                <w:sz w:val="22"/>
                <w:szCs w:val="22"/>
              </w:rPr>
            </w:pPr>
            <w:r w:rsidRPr="00B70C49">
              <w:rPr>
                <w:color w:val="000000"/>
                <w:sz w:val="22"/>
                <w:szCs w:val="22"/>
              </w:rPr>
              <w:t>W 7/2</w:t>
            </w:r>
            <w:r>
              <w:rPr>
                <w:color w:val="000000"/>
                <w:sz w:val="22"/>
                <w:szCs w:val="22"/>
              </w:rPr>
              <w:t>2</w:t>
            </w:r>
          </w:p>
        </w:tc>
        <w:tc>
          <w:tcPr>
            <w:tcW w:w="7763" w:type="dxa"/>
            <w:tcBorders>
              <w:bottom w:val="single" w:sz="4" w:space="0" w:color="auto"/>
            </w:tcBorders>
            <w:shd w:val="clear" w:color="auto" w:fill="FFFFFF" w:themeFill="background1"/>
            <w:noWrap/>
            <w:vAlign w:val="center"/>
          </w:tcPr>
          <w:p w14:paraId="3DE7DC60" w14:textId="51D5A142" w:rsidR="00C80BAA" w:rsidRPr="00B70C49" w:rsidRDefault="00C80BAA" w:rsidP="00C80BAA">
            <w:pPr>
              <w:contextualSpacing/>
              <w:rPr>
                <w:bCs/>
                <w:color w:val="000000"/>
                <w:sz w:val="22"/>
                <w:szCs w:val="22"/>
              </w:rPr>
            </w:pPr>
            <w:r w:rsidRPr="008826FF">
              <w:rPr>
                <w:bCs/>
                <w:color w:val="000000"/>
                <w:sz w:val="22"/>
                <w:szCs w:val="22"/>
                <w:highlight w:val="yellow"/>
              </w:rPr>
              <w:t xml:space="preserve">Submit </w:t>
            </w:r>
            <w:r>
              <w:rPr>
                <w:bCs/>
                <w:color w:val="000000"/>
                <w:sz w:val="22"/>
                <w:szCs w:val="22"/>
                <w:highlight w:val="yellow"/>
              </w:rPr>
              <w:t xml:space="preserve">and evaluate OPTIONAL </w:t>
            </w:r>
            <w:r w:rsidRPr="008826FF">
              <w:rPr>
                <w:bCs/>
                <w:color w:val="000000"/>
                <w:sz w:val="22"/>
                <w:szCs w:val="22"/>
                <w:highlight w:val="yellow"/>
              </w:rPr>
              <w:t>mini-presentation</w:t>
            </w:r>
            <w:r>
              <w:rPr>
                <w:bCs/>
                <w:color w:val="000000"/>
                <w:sz w:val="22"/>
                <w:szCs w:val="22"/>
                <w:highlight w:val="yellow"/>
              </w:rPr>
              <w:t>s</w:t>
            </w:r>
            <w:r w:rsidRPr="008826FF">
              <w:rPr>
                <w:bCs/>
                <w:color w:val="000000"/>
                <w:sz w:val="22"/>
                <w:szCs w:val="22"/>
                <w:highlight w:val="yellow"/>
              </w:rPr>
              <w:t xml:space="preserve"> on reading E</w:t>
            </w:r>
            <w:r>
              <w:rPr>
                <w:bCs/>
                <w:color w:val="000000"/>
                <w:sz w:val="22"/>
                <w:szCs w:val="22"/>
              </w:rPr>
              <w:t xml:space="preserve"> </w:t>
            </w:r>
            <w:r>
              <w:rPr>
                <w:color w:val="000000"/>
                <w:sz w:val="22"/>
                <w:szCs w:val="22"/>
              </w:rPr>
              <w:t>(to replace a low score on previous mini-presentation).</w:t>
            </w:r>
          </w:p>
        </w:tc>
      </w:tr>
      <w:tr w:rsidR="00C80BAA" w:rsidRPr="00B70C49" w14:paraId="20F784B0" w14:textId="77777777" w:rsidTr="00F11AF6">
        <w:trPr>
          <w:cantSplit/>
          <w:trHeight w:val="431"/>
          <w:tblHeader/>
        </w:trPr>
        <w:tc>
          <w:tcPr>
            <w:tcW w:w="754" w:type="dxa"/>
            <w:tcBorders>
              <w:bottom w:val="single" w:sz="4" w:space="0" w:color="auto"/>
            </w:tcBorders>
            <w:shd w:val="clear" w:color="auto" w:fill="FFFFFF" w:themeFill="background1"/>
            <w:vAlign w:val="center"/>
          </w:tcPr>
          <w:p w14:paraId="6D3B9154" w14:textId="77777777" w:rsidR="00C80BAA" w:rsidRPr="00B70C49" w:rsidRDefault="00C80BAA" w:rsidP="00C80BAA">
            <w:pPr>
              <w:jc w:val="center"/>
              <w:rPr>
                <w:color w:val="000000"/>
                <w:sz w:val="22"/>
                <w:szCs w:val="22"/>
              </w:rPr>
            </w:pPr>
            <w:r w:rsidRPr="00B70C49">
              <w:rPr>
                <w:color w:val="000000"/>
                <w:sz w:val="22"/>
                <w:szCs w:val="22"/>
              </w:rPr>
              <w:t>9</w:t>
            </w:r>
          </w:p>
        </w:tc>
        <w:tc>
          <w:tcPr>
            <w:tcW w:w="1023" w:type="dxa"/>
            <w:tcBorders>
              <w:bottom w:val="single" w:sz="4" w:space="0" w:color="auto"/>
            </w:tcBorders>
            <w:shd w:val="clear" w:color="auto" w:fill="FFFFFF" w:themeFill="background1"/>
            <w:vAlign w:val="center"/>
          </w:tcPr>
          <w:p w14:paraId="214337F5" w14:textId="5C447A61" w:rsidR="00C80BAA" w:rsidRPr="00B70C49" w:rsidRDefault="00C80BAA" w:rsidP="00C80BAA">
            <w:pPr>
              <w:jc w:val="center"/>
              <w:rPr>
                <w:b/>
                <w:color w:val="000000"/>
                <w:sz w:val="22"/>
                <w:szCs w:val="22"/>
              </w:rPr>
            </w:pPr>
            <w:r w:rsidRPr="00B70C49">
              <w:rPr>
                <w:color w:val="000000"/>
                <w:sz w:val="22"/>
                <w:szCs w:val="22"/>
              </w:rPr>
              <w:t>F 7/2</w:t>
            </w:r>
            <w:r>
              <w:rPr>
                <w:color w:val="000000"/>
                <w:sz w:val="22"/>
                <w:szCs w:val="22"/>
              </w:rPr>
              <w:t>4</w:t>
            </w:r>
          </w:p>
        </w:tc>
        <w:tc>
          <w:tcPr>
            <w:tcW w:w="7763" w:type="dxa"/>
            <w:tcBorders>
              <w:bottom w:val="single" w:sz="4" w:space="0" w:color="auto"/>
            </w:tcBorders>
            <w:shd w:val="clear" w:color="auto" w:fill="FFFFFF" w:themeFill="background1"/>
            <w:noWrap/>
            <w:vAlign w:val="center"/>
          </w:tcPr>
          <w:p w14:paraId="1D31F7AE" w14:textId="79C6E6AC" w:rsidR="00C80BAA" w:rsidRPr="00B70C49" w:rsidRDefault="00C80BAA" w:rsidP="00C80BAA">
            <w:pPr>
              <w:contextualSpacing/>
              <w:rPr>
                <w:bCs/>
                <w:color w:val="000000"/>
                <w:sz w:val="22"/>
                <w:szCs w:val="22"/>
              </w:rPr>
            </w:pPr>
            <w:r>
              <w:rPr>
                <w:bCs/>
                <w:color w:val="000000"/>
                <w:sz w:val="22"/>
                <w:szCs w:val="22"/>
              </w:rPr>
              <w:t>Make final changes to final paper and final presentation.</w:t>
            </w:r>
          </w:p>
        </w:tc>
      </w:tr>
      <w:tr w:rsidR="00C80BAA" w:rsidRPr="00B70C49" w14:paraId="36B4A625" w14:textId="77777777" w:rsidTr="00F11AF6">
        <w:trPr>
          <w:cantSplit/>
          <w:trHeight w:val="728"/>
          <w:tblHeader/>
        </w:trPr>
        <w:tc>
          <w:tcPr>
            <w:tcW w:w="754" w:type="dxa"/>
            <w:tcBorders>
              <w:bottom w:val="single" w:sz="4" w:space="0" w:color="auto"/>
            </w:tcBorders>
            <w:shd w:val="clear" w:color="auto" w:fill="FFFFFF" w:themeFill="background1"/>
            <w:vAlign w:val="center"/>
          </w:tcPr>
          <w:p w14:paraId="52AA096F" w14:textId="77777777" w:rsidR="00C80BAA" w:rsidRPr="00B70C49" w:rsidRDefault="00C80BAA" w:rsidP="00C80BAA">
            <w:pPr>
              <w:jc w:val="center"/>
              <w:rPr>
                <w:color w:val="000000"/>
                <w:sz w:val="22"/>
                <w:szCs w:val="22"/>
              </w:rPr>
            </w:pPr>
            <w:r w:rsidRPr="00B70C49">
              <w:rPr>
                <w:color w:val="000000"/>
                <w:sz w:val="22"/>
                <w:szCs w:val="22"/>
              </w:rPr>
              <w:t>10</w:t>
            </w:r>
          </w:p>
        </w:tc>
        <w:tc>
          <w:tcPr>
            <w:tcW w:w="1023" w:type="dxa"/>
            <w:tcBorders>
              <w:bottom w:val="single" w:sz="4" w:space="0" w:color="auto"/>
            </w:tcBorders>
            <w:shd w:val="clear" w:color="auto" w:fill="FFFFFF" w:themeFill="background1"/>
            <w:vAlign w:val="center"/>
          </w:tcPr>
          <w:p w14:paraId="6038DBB0" w14:textId="0A91AAA7" w:rsidR="00C80BAA" w:rsidRPr="00B70C49" w:rsidRDefault="00C80BAA" w:rsidP="00C80BAA">
            <w:pPr>
              <w:jc w:val="center"/>
              <w:rPr>
                <w:color w:val="000000"/>
                <w:sz w:val="22"/>
                <w:szCs w:val="22"/>
              </w:rPr>
            </w:pPr>
            <w:r w:rsidRPr="00B70C49">
              <w:rPr>
                <w:color w:val="000000"/>
                <w:sz w:val="22"/>
                <w:szCs w:val="22"/>
              </w:rPr>
              <w:t>M 7/2</w:t>
            </w:r>
            <w:r>
              <w:rPr>
                <w:color w:val="000000"/>
                <w:sz w:val="22"/>
                <w:szCs w:val="22"/>
              </w:rPr>
              <w:t>7</w:t>
            </w:r>
          </w:p>
        </w:tc>
        <w:tc>
          <w:tcPr>
            <w:tcW w:w="7763" w:type="dxa"/>
            <w:tcBorders>
              <w:bottom w:val="single" w:sz="4" w:space="0" w:color="auto"/>
            </w:tcBorders>
            <w:shd w:val="clear" w:color="auto" w:fill="FFFFFF" w:themeFill="background1"/>
            <w:noWrap/>
            <w:vAlign w:val="center"/>
          </w:tcPr>
          <w:p w14:paraId="0050CC27" w14:textId="2248498B" w:rsidR="00C80BAA" w:rsidRPr="00B70C49" w:rsidRDefault="00C80BAA" w:rsidP="00C80BAA">
            <w:pPr>
              <w:contextualSpacing/>
              <w:rPr>
                <w:sz w:val="22"/>
                <w:szCs w:val="22"/>
              </w:rPr>
            </w:pPr>
            <w:r w:rsidRPr="00945AFF">
              <w:rPr>
                <w:b/>
                <w:bCs/>
                <w:sz w:val="22"/>
                <w:szCs w:val="22"/>
                <w:highlight w:val="green"/>
              </w:rPr>
              <w:t>Final presentation and final paper are due.</w:t>
            </w:r>
            <w:r>
              <w:rPr>
                <w:sz w:val="22"/>
                <w:szCs w:val="22"/>
              </w:rPr>
              <w:t xml:space="preserve"> Evaluate the final presentations and papers of your peers.</w:t>
            </w:r>
          </w:p>
        </w:tc>
      </w:tr>
      <w:tr w:rsidR="00C80BAA" w:rsidRPr="00B70C49" w14:paraId="68A32708" w14:textId="77777777" w:rsidTr="00F11AF6">
        <w:trPr>
          <w:cantSplit/>
          <w:trHeight w:val="720"/>
          <w:tblHeader/>
        </w:trPr>
        <w:tc>
          <w:tcPr>
            <w:tcW w:w="754" w:type="dxa"/>
            <w:tcBorders>
              <w:bottom w:val="single" w:sz="4" w:space="0" w:color="auto"/>
            </w:tcBorders>
            <w:shd w:val="clear" w:color="auto" w:fill="FFFFFF" w:themeFill="background1"/>
            <w:vAlign w:val="center"/>
          </w:tcPr>
          <w:p w14:paraId="4B56B933" w14:textId="77777777" w:rsidR="00C80BAA" w:rsidRPr="00B70C49" w:rsidRDefault="00C80BAA" w:rsidP="00C80BAA">
            <w:pPr>
              <w:jc w:val="center"/>
              <w:rPr>
                <w:color w:val="000000"/>
                <w:sz w:val="22"/>
                <w:szCs w:val="22"/>
              </w:rPr>
            </w:pPr>
            <w:r w:rsidRPr="00B70C49">
              <w:rPr>
                <w:color w:val="000000"/>
                <w:sz w:val="22"/>
                <w:szCs w:val="22"/>
              </w:rPr>
              <w:t>10</w:t>
            </w:r>
          </w:p>
        </w:tc>
        <w:tc>
          <w:tcPr>
            <w:tcW w:w="1023" w:type="dxa"/>
            <w:tcBorders>
              <w:bottom w:val="single" w:sz="4" w:space="0" w:color="auto"/>
            </w:tcBorders>
            <w:shd w:val="clear" w:color="auto" w:fill="FFFFFF" w:themeFill="background1"/>
            <w:vAlign w:val="center"/>
          </w:tcPr>
          <w:p w14:paraId="590BC6FF" w14:textId="4B4F1530" w:rsidR="00C80BAA" w:rsidRPr="00B70C49" w:rsidRDefault="00C80BAA" w:rsidP="00C80BAA">
            <w:pPr>
              <w:jc w:val="center"/>
              <w:rPr>
                <w:color w:val="000000"/>
                <w:sz w:val="22"/>
                <w:szCs w:val="22"/>
              </w:rPr>
            </w:pPr>
            <w:r w:rsidRPr="00B70C49">
              <w:rPr>
                <w:color w:val="000000"/>
                <w:sz w:val="22"/>
                <w:szCs w:val="22"/>
              </w:rPr>
              <w:t>W 7/</w:t>
            </w:r>
            <w:r>
              <w:rPr>
                <w:color w:val="000000"/>
                <w:sz w:val="22"/>
                <w:szCs w:val="22"/>
              </w:rPr>
              <w:t>29</w:t>
            </w:r>
          </w:p>
        </w:tc>
        <w:tc>
          <w:tcPr>
            <w:tcW w:w="7763" w:type="dxa"/>
            <w:tcBorders>
              <w:bottom w:val="single" w:sz="4" w:space="0" w:color="auto"/>
            </w:tcBorders>
            <w:shd w:val="clear" w:color="auto" w:fill="FFFFFF" w:themeFill="background1"/>
            <w:noWrap/>
            <w:vAlign w:val="center"/>
          </w:tcPr>
          <w:p w14:paraId="33DE0CF0" w14:textId="0D5223DB" w:rsidR="00C80BAA" w:rsidRPr="00B70C49" w:rsidRDefault="00C80BAA" w:rsidP="00C80BAA">
            <w:pPr>
              <w:contextualSpacing/>
              <w:rPr>
                <w:color w:val="000000"/>
                <w:sz w:val="22"/>
                <w:szCs w:val="22"/>
              </w:rPr>
            </w:pPr>
            <w:r w:rsidRPr="008826FF">
              <w:rPr>
                <w:color w:val="000000"/>
                <w:sz w:val="22"/>
                <w:szCs w:val="22"/>
                <w:highlight w:val="yellow"/>
              </w:rPr>
              <w:t>Submit</w:t>
            </w:r>
            <w:r>
              <w:rPr>
                <w:color w:val="000000"/>
                <w:sz w:val="22"/>
                <w:szCs w:val="22"/>
                <w:highlight w:val="yellow"/>
              </w:rPr>
              <w:t xml:space="preserve"> and evaluate</w:t>
            </w:r>
            <w:r w:rsidRPr="008826FF">
              <w:rPr>
                <w:color w:val="000000"/>
                <w:sz w:val="22"/>
                <w:szCs w:val="22"/>
                <w:highlight w:val="yellow"/>
              </w:rPr>
              <w:t xml:space="preserve"> </w:t>
            </w:r>
            <w:r>
              <w:rPr>
                <w:bCs/>
                <w:color w:val="000000"/>
                <w:sz w:val="22"/>
                <w:szCs w:val="22"/>
                <w:highlight w:val="yellow"/>
              </w:rPr>
              <w:t xml:space="preserve">OPTIONAL </w:t>
            </w:r>
            <w:r w:rsidRPr="008826FF">
              <w:rPr>
                <w:color w:val="000000"/>
                <w:sz w:val="22"/>
                <w:szCs w:val="22"/>
                <w:highlight w:val="yellow"/>
              </w:rPr>
              <w:t>mini-presentation</w:t>
            </w:r>
            <w:r>
              <w:rPr>
                <w:color w:val="000000"/>
                <w:sz w:val="22"/>
                <w:szCs w:val="22"/>
                <w:highlight w:val="yellow"/>
              </w:rPr>
              <w:t>s</w:t>
            </w:r>
            <w:r w:rsidRPr="008826FF">
              <w:rPr>
                <w:color w:val="000000"/>
                <w:sz w:val="22"/>
                <w:szCs w:val="22"/>
                <w:highlight w:val="yellow"/>
              </w:rPr>
              <w:t xml:space="preserve"> on topics in F</w:t>
            </w:r>
            <w:r>
              <w:rPr>
                <w:color w:val="000000"/>
                <w:sz w:val="22"/>
                <w:szCs w:val="22"/>
              </w:rPr>
              <w:t xml:space="preserve"> (to replace a low score on previous mini-presentation).</w:t>
            </w:r>
          </w:p>
        </w:tc>
      </w:tr>
      <w:tr w:rsidR="00C80BAA" w:rsidRPr="00B70C49" w14:paraId="6EC694E4" w14:textId="77777777" w:rsidTr="00F11AF6">
        <w:trPr>
          <w:cantSplit/>
          <w:trHeight w:val="521"/>
          <w:tblHeader/>
        </w:trPr>
        <w:tc>
          <w:tcPr>
            <w:tcW w:w="754" w:type="dxa"/>
            <w:shd w:val="clear" w:color="auto" w:fill="FFFFFF" w:themeFill="background1"/>
            <w:vAlign w:val="center"/>
          </w:tcPr>
          <w:p w14:paraId="561D418F" w14:textId="77777777" w:rsidR="00C80BAA" w:rsidRPr="00B70C49" w:rsidRDefault="00C80BAA" w:rsidP="00C80BAA">
            <w:pPr>
              <w:jc w:val="center"/>
              <w:rPr>
                <w:color w:val="000000"/>
                <w:sz w:val="22"/>
                <w:szCs w:val="22"/>
              </w:rPr>
            </w:pPr>
            <w:r w:rsidRPr="00B70C49">
              <w:rPr>
                <w:color w:val="000000"/>
                <w:sz w:val="22"/>
                <w:szCs w:val="22"/>
              </w:rPr>
              <w:t>10</w:t>
            </w:r>
          </w:p>
        </w:tc>
        <w:tc>
          <w:tcPr>
            <w:tcW w:w="1023" w:type="dxa"/>
            <w:shd w:val="clear" w:color="auto" w:fill="FFFFFF" w:themeFill="background1"/>
            <w:vAlign w:val="center"/>
          </w:tcPr>
          <w:p w14:paraId="3B68FB1E" w14:textId="64A1AD28" w:rsidR="00C80BAA" w:rsidRPr="00B70C49" w:rsidRDefault="00C80BAA" w:rsidP="00C80BAA">
            <w:pPr>
              <w:jc w:val="center"/>
              <w:rPr>
                <w:color w:val="000000"/>
                <w:sz w:val="22"/>
                <w:szCs w:val="22"/>
              </w:rPr>
            </w:pPr>
            <w:r w:rsidRPr="00B70C49">
              <w:rPr>
                <w:color w:val="000000"/>
                <w:sz w:val="22"/>
                <w:szCs w:val="22"/>
              </w:rPr>
              <w:t xml:space="preserve">F </w:t>
            </w:r>
            <w:r>
              <w:rPr>
                <w:color w:val="000000"/>
                <w:sz w:val="22"/>
                <w:szCs w:val="22"/>
              </w:rPr>
              <w:t>7/31</w:t>
            </w:r>
          </w:p>
        </w:tc>
        <w:tc>
          <w:tcPr>
            <w:tcW w:w="7763" w:type="dxa"/>
            <w:shd w:val="clear" w:color="auto" w:fill="FFFFFF" w:themeFill="background1"/>
            <w:noWrap/>
            <w:vAlign w:val="center"/>
          </w:tcPr>
          <w:p w14:paraId="45768484" w14:textId="0EB89220" w:rsidR="00C80BAA" w:rsidRPr="00B70C49" w:rsidRDefault="00C80BAA" w:rsidP="00C80BAA">
            <w:pPr>
              <w:contextualSpacing/>
              <w:rPr>
                <w:sz w:val="22"/>
                <w:szCs w:val="22"/>
              </w:rPr>
            </w:pPr>
            <w:r>
              <w:rPr>
                <w:sz w:val="22"/>
                <w:szCs w:val="22"/>
              </w:rPr>
              <w:t xml:space="preserve">Evaluate </w:t>
            </w:r>
            <w:proofErr w:type="gramStart"/>
            <w:r>
              <w:rPr>
                <w:sz w:val="22"/>
                <w:szCs w:val="22"/>
              </w:rPr>
              <w:t>mini-presentations</w:t>
            </w:r>
            <w:proofErr w:type="gramEnd"/>
            <w:r>
              <w:rPr>
                <w:sz w:val="22"/>
                <w:szCs w:val="22"/>
              </w:rPr>
              <w:t xml:space="preserve">. </w:t>
            </w:r>
          </w:p>
        </w:tc>
      </w:tr>
      <w:tr w:rsidR="00C80BAA" w:rsidRPr="00B70C49" w14:paraId="5D9366CD" w14:textId="77777777" w:rsidTr="00F11AF6">
        <w:trPr>
          <w:cantSplit/>
          <w:trHeight w:val="440"/>
          <w:tblHeader/>
        </w:trPr>
        <w:tc>
          <w:tcPr>
            <w:tcW w:w="754" w:type="dxa"/>
            <w:shd w:val="clear" w:color="auto" w:fill="FFFFFF" w:themeFill="background1"/>
            <w:vAlign w:val="center"/>
          </w:tcPr>
          <w:p w14:paraId="35284B26" w14:textId="563D5342" w:rsidR="00C80BAA" w:rsidRPr="00B70C49" w:rsidRDefault="00C80BAA" w:rsidP="00C80BAA">
            <w:pPr>
              <w:jc w:val="center"/>
              <w:rPr>
                <w:color w:val="000000"/>
                <w:sz w:val="22"/>
                <w:szCs w:val="22"/>
              </w:rPr>
            </w:pPr>
            <w:r w:rsidRPr="00B70C49">
              <w:rPr>
                <w:color w:val="000000"/>
                <w:sz w:val="22"/>
                <w:szCs w:val="22"/>
              </w:rPr>
              <w:t>11</w:t>
            </w:r>
          </w:p>
        </w:tc>
        <w:tc>
          <w:tcPr>
            <w:tcW w:w="1023" w:type="dxa"/>
            <w:shd w:val="clear" w:color="auto" w:fill="FFFFFF" w:themeFill="background1"/>
            <w:vAlign w:val="center"/>
          </w:tcPr>
          <w:p w14:paraId="65D7CC71" w14:textId="287B706A" w:rsidR="00C80BAA" w:rsidRPr="00B70C49" w:rsidRDefault="00C80BAA" w:rsidP="00C80BAA">
            <w:pPr>
              <w:jc w:val="center"/>
              <w:rPr>
                <w:color w:val="000000"/>
                <w:sz w:val="22"/>
                <w:szCs w:val="22"/>
              </w:rPr>
            </w:pPr>
            <w:r>
              <w:rPr>
                <w:color w:val="000000"/>
                <w:sz w:val="22"/>
                <w:szCs w:val="22"/>
              </w:rPr>
              <w:t>M 8/3</w:t>
            </w:r>
          </w:p>
        </w:tc>
        <w:tc>
          <w:tcPr>
            <w:tcW w:w="7763" w:type="dxa"/>
            <w:shd w:val="clear" w:color="auto" w:fill="FFFFFF" w:themeFill="background1"/>
            <w:noWrap/>
            <w:vAlign w:val="center"/>
          </w:tcPr>
          <w:p w14:paraId="22CAEA83" w14:textId="4DFCE353" w:rsidR="00C80BAA" w:rsidRPr="00945AFF" w:rsidRDefault="00C80BAA" w:rsidP="00C80BAA">
            <w:pPr>
              <w:contextualSpacing/>
              <w:rPr>
                <w:sz w:val="22"/>
                <w:szCs w:val="22"/>
                <w:highlight w:val="yellow"/>
              </w:rPr>
            </w:pPr>
            <w:r w:rsidRPr="00945AFF">
              <w:rPr>
                <w:sz w:val="22"/>
                <w:szCs w:val="22"/>
                <w:highlight w:val="yellow"/>
              </w:rPr>
              <w:t xml:space="preserve">Complete final journal of what you learned in this course. </w:t>
            </w:r>
          </w:p>
        </w:tc>
      </w:tr>
    </w:tbl>
    <w:p w14:paraId="534ADFF8" w14:textId="3943C1F8" w:rsidR="00333A5D" w:rsidRPr="00B70C49" w:rsidRDefault="00333A5D" w:rsidP="001D7509">
      <w:pPr>
        <w:rPr>
          <w:b/>
          <w:sz w:val="22"/>
          <w:szCs w:val="22"/>
        </w:rPr>
      </w:pPr>
    </w:p>
    <w:p w14:paraId="639D82A9" w14:textId="0301F522" w:rsidR="005801BF" w:rsidRPr="00B70C49" w:rsidRDefault="005801BF" w:rsidP="001D7509">
      <w:pPr>
        <w:rPr>
          <w:b/>
          <w:sz w:val="22"/>
          <w:szCs w:val="22"/>
        </w:rPr>
      </w:pPr>
    </w:p>
    <w:sectPr w:rsidR="005801BF" w:rsidRPr="00B70C49" w:rsidSect="000A0E60">
      <w:headerReference w:type="default" r:id="rId22"/>
      <w:footerReference w:type="even" r:id="rId23"/>
      <w:footerReference w:type="default" r:id="rId24"/>
      <w:headerReference w:type="first" r:id="rId25"/>
      <w:type w:val="continuous"/>
      <w:pgSz w:w="12240" w:h="15840" w:code="1"/>
      <w:pgMar w:top="720" w:right="1080" w:bottom="720" w:left="720" w:header="720" w:footer="0" w:gutter="0"/>
      <w:cols w:space="57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7C1B9" w14:textId="77777777" w:rsidR="002543A8" w:rsidRDefault="002543A8">
      <w:r>
        <w:separator/>
      </w:r>
    </w:p>
  </w:endnote>
  <w:endnote w:type="continuationSeparator" w:id="0">
    <w:p w14:paraId="35E4E608" w14:textId="77777777" w:rsidR="002543A8" w:rsidRDefault="002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915489"/>
      <w:docPartObj>
        <w:docPartGallery w:val="Page Numbers (Bottom of Page)"/>
        <w:docPartUnique/>
      </w:docPartObj>
    </w:sdtPr>
    <w:sdtEndPr/>
    <w:sdtContent>
      <w:p w14:paraId="59D2BD33" w14:textId="77777777" w:rsidR="00C2197B" w:rsidRDefault="00C2197B">
        <w:pPr>
          <w:pStyle w:val="Footer"/>
          <w:jc w:val="center"/>
        </w:pPr>
        <w:r w:rsidRPr="00BD2D06">
          <w:rPr>
            <w:sz w:val="20"/>
            <w:szCs w:val="20"/>
          </w:rPr>
          <w:fldChar w:fldCharType="begin"/>
        </w:r>
        <w:r w:rsidRPr="00BD2D06">
          <w:rPr>
            <w:sz w:val="20"/>
            <w:szCs w:val="20"/>
          </w:rPr>
          <w:instrText xml:space="preserve"> PAGE   \* MERGEFORMAT </w:instrText>
        </w:r>
        <w:r w:rsidRPr="00BD2D06">
          <w:rPr>
            <w:sz w:val="20"/>
            <w:szCs w:val="20"/>
          </w:rPr>
          <w:fldChar w:fldCharType="separate"/>
        </w:r>
        <w:r>
          <w:rPr>
            <w:noProof/>
            <w:sz w:val="20"/>
            <w:szCs w:val="20"/>
          </w:rPr>
          <w:t>2</w:t>
        </w:r>
        <w:r w:rsidRPr="00BD2D06">
          <w:rPr>
            <w:sz w:val="20"/>
            <w:szCs w:val="20"/>
          </w:rPr>
          <w:fldChar w:fldCharType="end"/>
        </w:r>
      </w:p>
    </w:sdtContent>
  </w:sdt>
  <w:p w14:paraId="04B12B44" w14:textId="77777777" w:rsidR="00C2197B" w:rsidRDefault="00C21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8297147"/>
      <w:docPartObj>
        <w:docPartGallery w:val="Page Numbers (Bottom of Page)"/>
        <w:docPartUnique/>
      </w:docPartObj>
    </w:sdtPr>
    <w:sdtEndPr>
      <w:rPr>
        <w:noProof/>
      </w:rPr>
    </w:sdtEndPr>
    <w:sdtContent>
      <w:p w14:paraId="6D29489B" w14:textId="77777777" w:rsidR="00C2197B" w:rsidRDefault="00C219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3D349DC" w14:textId="77777777" w:rsidR="00C2197B" w:rsidRDefault="00C21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60ECD" w14:textId="77777777" w:rsidR="00C2197B" w:rsidRDefault="00C2197B" w:rsidP="002F79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B2AA0A" w14:textId="77777777" w:rsidR="00C2197B" w:rsidRDefault="00C2197B" w:rsidP="00A20CC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1472B" w14:textId="77777777" w:rsidR="00C2197B" w:rsidRPr="00D473F6" w:rsidRDefault="00C2197B">
    <w:pPr>
      <w:pStyle w:val="Footer"/>
      <w:jc w:val="center"/>
      <w:rPr>
        <w:caps/>
        <w:noProof/>
        <w:color w:val="5B9BD5"/>
      </w:rPr>
    </w:pPr>
    <w:r w:rsidRPr="00D473F6">
      <w:rPr>
        <w:caps/>
        <w:color w:val="5B9BD5"/>
      </w:rPr>
      <w:fldChar w:fldCharType="begin"/>
    </w:r>
    <w:r w:rsidRPr="00D473F6">
      <w:rPr>
        <w:caps/>
        <w:color w:val="5B9BD5"/>
      </w:rPr>
      <w:instrText xml:space="preserve"> PAGE   \* MERGEFORMAT </w:instrText>
    </w:r>
    <w:r w:rsidRPr="00D473F6">
      <w:rPr>
        <w:caps/>
        <w:color w:val="5B9BD5"/>
      </w:rPr>
      <w:fldChar w:fldCharType="separate"/>
    </w:r>
    <w:r>
      <w:rPr>
        <w:caps/>
        <w:noProof/>
        <w:color w:val="5B9BD5"/>
      </w:rPr>
      <w:t>6</w:t>
    </w:r>
    <w:r w:rsidRPr="00D473F6">
      <w:rPr>
        <w:caps/>
        <w:noProof/>
        <w:color w:val="5B9BD5"/>
      </w:rPr>
      <w:fldChar w:fldCharType="end"/>
    </w:r>
  </w:p>
  <w:p w14:paraId="52F439D4" w14:textId="77777777" w:rsidR="00C2197B" w:rsidRDefault="00C2197B" w:rsidP="00A20C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24ED2" w14:textId="77777777" w:rsidR="002543A8" w:rsidRDefault="002543A8">
      <w:r>
        <w:separator/>
      </w:r>
    </w:p>
  </w:footnote>
  <w:footnote w:type="continuationSeparator" w:id="0">
    <w:p w14:paraId="506A682B" w14:textId="77777777" w:rsidR="002543A8" w:rsidRDefault="0025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FCED5" w14:textId="77777777" w:rsidR="00C2197B" w:rsidRPr="00BD2D06" w:rsidRDefault="00C2197B" w:rsidP="00EA1610">
    <w:pPr>
      <w:pStyle w:val="Header"/>
      <w:jc w:val="center"/>
      <w:rPr>
        <w:rFonts w:ascii="Trebuchet MS" w:hAnsi="Trebuchet MS"/>
        <w:b/>
        <w:bCs/>
        <w:color w:val="000000"/>
      </w:rPr>
    </w:pPr>
    <w:r w:rsidRPr="00BD2D06">
      <w:rPr>
        <w:rStyle w:val="pshyperlink"/>
      </w:rPr>
      <w:t>MAYVILLE STATE UNIVERSITY</w:t>
    </w:r>
    <w:r w:rsidRPr="00BD2D06">
      <w:rPr>
        <w:rFonts w:ascii="Trebuchet MS" w:hAnsi="Trebuchet MS"/>
        <w:b/>
        <w:bCs/>
        <w:color w:val="000000"/>
      </w:rPr>
      <w:t xml:space="preserve">  </w:t>
    </w:r>
  </w:p>
  <w:p w14:paraId="5D9EBDD5" w14:textId="77777777" w:rsidR="00C2197B" w:rsidRPr="00BD2D06" w:rsidRDefault="00C2197B" w:rsidP="00EA1610">
    <w:pPr>
      <w:jc w:val="center"/>
      <w:rPr>
        <w:sz w:val="20"/>
        <w:szCs w:val="20"/>
      </w:rPr>
    </w:pPr>
    <w:r>
      <w:rPr>
        <w:sz w:val="20"/>
        <w:szCs w:val="20"/>
      </w:rPr>
      <w:t>Math 420: History and Philosophy of Mathematics Syllabus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C5DFE" w14:textId="77777777" w:rsidR="00C2197B" w:rsidRDefault="00C2197B" w:rsidP="00EA1610">
    <w:pPr>
      <w:pStyle w:val="Header"/>
      <w:jc w:val="center"/>
      <w:rPr>
        <w:rFonts w:ascii="Trebuchet MS" w:hAnsi="Trebuchet MS"/>
        <w:b/>
        <w:bCs/>
        <w:color w:val="000000"/>
      </w:rPr>
    </w:pPr>
    <w:r w:rsidRPr="00F72F17">
      <w:rPr>
        <w:rStyle w:val="pshyperlink"/>
      </w:rPr>
      <w:t>MAYVILLE STATE UNIVERSITY</w:t>
    </w:r>
    <w:r>
      <w:rPr>
        <w:rFonts w:ascii="Trebuchet MS" w:hAnsi="Trebuchet MS"/>
        <w:b/>
        <w:bCs/>
        <w:color w:val="000000"/>
      </w:rPr>
      <w:t xml:space="preserve">  </w:t>
    </w:r>
  </w:p>
  <w:p w14:paraId="5A5EBAFB" w14:textId="77777777" w:rsidR="00C2197B" w:rsidRPr="00B86448" w:rsidRDefault="00C2197B" w:rsidP="00EA1610">
    <w:pPr>
      <w:jc w:val="center"/>
      <w:rPr>
        <w:sz w:val="32"/>
        <w:szCs w:val="32"/>
      </w:rPr>
    </w:pPr>
    <w:r>
      <w:rPr>
        <w:sz w:val="32"/>
        <w:szCs w:val="32"/>
      </w:rPr>
      <w:t>Math 420</w:t>
    </w:r>
    <w:r w:rsidRPr="00B86448">
      <w:rPr>
        <w:sz w:val="32"/>
        <w:szCs w:val="32"/>
      </w:rPr>
      <w:t xml:space="preserve">: </w:t>
    </w:r>
    <w:r>
      <w:rPr>
        <w:sz w:val="32"/>
        <w:szCs w:val="32"/>
      </w:rPr>
      <w:t>History and Philosophy of Mathematics</w:t>
    </w:r>
    <w:r w:rsidRPr="00B86448">
      <w:rPr>
        <w:sz w:val="32"/>
        <w:szCs w:val="32"/>
      </w:rPr>
      <w:t xml:space="preserve"> Syllabus</w:t>
    </w:r>
  </w:p>
  <w:p w14:paraId="7F3803A0" w14:textId="77777777" w:rsidR="00C2197B" w:rsidRPr="00BD2D06" w:rsidRDefault="00C2197B">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C4672" w14:textId="77777777" w:rsidR="00C2197B" w:rsidRPr="000A0E60" w:rsidRDefault="00C2197B" w:rsidP="000A0E60">
    <w:pPr>
      <w:pStyle w:val="Header"/>
      <w:jc w:val="center"/>
      <w:rPr>
        <w:rFonts w:ascii="Times New Roman" w:hAnsi="Times New Roman"/>
        <w:b/>
        <w:bCs/>
        <w:color w:val="000000"/>
      </w:rPr>
    </w:pPr>
    <w:r w:rsidRPr="000A0E60">
      <w:rPr>
        <w:rStyle w:val="pshyperlink"/>
        <w:rFonts w:ascii="Times New Roman" w:hAnsi="Times New Roman"/>
      </w:rPr>
      <w:t>MAYVILLE STATE UNIVERSITY</w:t>
    </w:r>
    <w:r w:rsidRPr="000A0E60">
      <w:rPr>
        <w:rFonts w:ascii="Times New Roman" w:hAnsi="Times New Roman"/>
        <w:b/>
        <w:bCs/>
        <w:color w:val="000000"/>
      </w:rPr>
      <w:t xml:space="preserve">  </w:t>
    </w:r>
  </w:p>
  <w:p w14:paraId="63B7413A" w14:textId="77777777" w:rsidR="00C2197B" w:rsidRPr="000A0E60" w:rsidRDefault="00C2197B" w:rsidP="000A0E60">
    <w:pPr>
      <w:jc w:val="center"/>
      <w:rPr>
        <w:sz w:val="20"/>
        <w:szCs w:val="20"/>
      </w:rPr>
    </w:pPr>
    <w:r w:rsidRPr="000A0E60">
      <w:rPr>
        <w:sz w:val="20"/>
        <w:szCs w:val="20"/>
      </w:rPr>
      <w:t>Math 420: History and Philosophy of Mathematics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A15DF" w14:textId="77777777" w:rsidR="00C2197B" w:rsidRPr="000A0E60" w:rsidRDefault="00C2197B" w:rsidP="000A0E60">
    <w:pPr>
      <w:pStyle w:val="Header"/>
      <w:jc w:val="center"/>
      <w:rPr>
        <w:rFonts w:ascii="Times New Roman" w:hAnsi="Times New Roman"/>
        <w:b/>
        <w:bCs/>
        <w:color w:val="000000"/>
        <w:sz w:val="48"/>
        <w:szCs w:val="48"/>
      </w:rPr>
    </w:pPr>
    <w:r w:rsidRPr="000A0E60">
      <w:rPr>
        <w:rStyle w:val="pshyperlink"/>
        <w:rFonts w:ascii="Times New Roman" w:hAnsi="Times New Roman"/>
        <w:sz w:val="48"/>
        <w:szCs w:val="48"/>
      </w:rPr>
      <w:t>MAYVILLE STATE UNIVERSITY</w:t>
    </w:r>
    <w:r w:rsidRPr="000A0E60">
      <w:rPr>
        <w:rFonts w:ascii="Times New Roman" w:hAnsi="Times New Roman"/>
        <w:b/>
        <w:bCs/>
        <w:color w:val="000000"/>
        <w:sz w:val="48"/>
        <w:szCs w:val="48"/>
      </w:rPr>
      <w:t xml:space="preserve">  </w:t>
    </w:r>
  </w:p>
  <w:p w14:paraId="0B15D8AB" w14:textId="77777777" w:rsidR="00C2197B" w:rsidRPr="000A0E60" w:rsidRDefault="00C2197B" w:rsidP="000A0E60">
    <w:pPr>
      <w:jc w:val="center"/>
      <w:rPr>
        <w:sz w:val="36"/>
        <w:szCs w:val="36"/>
      </w:rPr>
    </w:pPr>
    <w:r w:rsidRPr="000A0E60">
      <w:rPr>
        <w:sz w:val="36"/>
        <w:szCs w:val="36"/>
      </w:rPr>
      <w:t>Math 420: History and Philosophy of Mathematics</w:t>
    </w:r>
  </w:p>
  <w:p w14:paraId="6025C4A0" w14:textId="77777777" w:rsidR="00C2197B" w:rsidRDefault="00C21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A6A"/>
    <w:multiLevelType w:val="hybridMultilevel"/>
    <w:tmpl w:val="728A70DC"/>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15:restartNumberingAfterBreak="0">
    <w:nsid w:val="0BB72F70"/>
    <w:multiLevelType w:val="hybridMultilevel"/>
    <w:tmpl w:val="201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43337"/>
    <w:multiLevelType w:val="hybridMultilevel"/>
    <w:tmpl w:val="282CA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297F9B"/>
    <w:multiLevelType w:val="hybridMultilevel"/>
    <w:tmpl w:val="57A2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03A7C"/>
    <w:multiLevelType w:val="hybridMultilevel"/>
    <w:tmpl w:val="82D46606"/>
    <w:lvl w:ilvl="0" w:tplc="66A43FE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26317C"/>
    <w:multiLevelType w:val="hybridMultilevel"/>
    <w:tmpl w:val="2042C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855EE"/>
    <w:multiLevelType w:val="hybridMultilevel"/>
    <w:tmpl w:val="3168EACE"/>
    <w:lvl w:ilvl="0" w:tplc="1EBA0EFC">
      <w:start w:val="1"/>
      <w:numFmt w:val="decimal"/>
      <w:lvlText w:val="%1."/>
      <w:lvlJc w:val="left"/>
      <w:pPr>
        <w:ind w:left="1080" w:hanging="360"/>
      </w:pPr>
      <w:rPr>
        <w:rFonts w:ascii="Calibri" w:hAnsi="Calibri" w:cs="Calibri"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4A3ABE"/>
    <w:multiLevelType w:val="hybridMultilevel"/>
    <w:tmpl w:val="A4D03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804B4"/>
    <w:multiLevelType w:val="hybridMultilevel"/>
    <w:tmpl w:val="3956F11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 w15:restartNumberingAfterBreak="0">
    <w:nsid w:val="1D8665E0"/>
    <w:multiLevelType w:val="hybridMultilevel"/>
    <w:tmpl w:val="3076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E4BDB"/>
    <w:multiLevelType w:val="hybridMultilevel"/>
    <w:tmpl w:val="C47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30C46"/>
    <w:multiLevelType w:val="hybridMultilevel"/>
    <w:tmpl w:val="2354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5244"/>
    <w:multiLevelType w:val="hybridMultilevel"/>
    <w:tmpl w:val="712AE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97FA5"/>
    <w:multiLevelType w:val="hybridMultilevel"/>
    <w:tmpl w:val="6854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5284B"/>
    <w:multiLevelType w:val="hybridMultilevel"/>
    <w:tmpl w:val="04EC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748A3"/>
    <w:multiLevelType w:val="hybridMultilevel"/>
    <w:tmpl w:val="8C5C50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DD6C5F"/>
    <w:multiLevelType w:val="hybridMultilevel"/>
    <w:tmpl w:val="A0BE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E619A8"/>
    <w:multiLevelType w:val="hybridMultilevel"/>
    <w:tmpl w:val="D07CD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284658"/>
    <w:multiLevelType w:val="hybridMultilevel"/>
    <w:tmpl w:val="B6C0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52F8D"/>
    <w:multiLevelType w:val="hybridMultilevel"/>
    <w:tmpl w:val="C6D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668C9"/>
    <w:multiLevelType w:val="hybridMultilevel"/>
    <w:tmpl w:val="89B0B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E22431"/>
    <w:multiLevelType w:val="hybridMultilevel"/>
    <w:tmpl w:val="2580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A0D63"/>
    <w:multiLevelType w:val="hybridMultilevel"/>
    <w:tmpl w:val="364A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53884"/>
    <w:multiLevelType w:val="hybridMultilevel"/>
    <w:tmpl w:val="64D2614A"/>
    <w:lvl w:ilvl="0" w:tplc="2DC8C748">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rPr>
        <w:rFont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01765"/>
    <w:multiLevelType w:val="hybridMultilevel"/>
    <w:tmpl w:val="80E6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53053"/>
    <w:multiLevelType w:val="hybridMultilevel"/>
    <w:tmpl w:val="3282127A"/>
    <w:lvl w:ilvl="0" w:tplc="A9B05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2214ACE"/>
    <w:multiLevelType w:val="hybridMultilevel"/>
    <w:tmpl w:val="F7C29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97228"/>
    <w:multiLevelType w:val="hybridMultilevel"/>
    <w:tmpl w:val="4EBAB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02DEE"/>
    <w:multiLevelType w:val="hybridMultilevel"/>
    <w:tmpl w:val="73DE78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50ADA"/>
    <w:multiLevelType w:val="hybridMultilevel"/>
    <w:tmpl w:val="10B4366C"/>
    <w:lvl w:ilvl="0" w:tplc="9B0ECD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641ABD"/>
    <w:multiLevelType w:val="hybridMultilevel"/>
    <w:tmpl w:val="0308A5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F54555"/>
    <w:multiLevelType w:val="hybridMultilevel"/>
    <w:tmpl w:val="0106A9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622F1"/>
    <w:multiLevelType w:val="hybridMultilevel"/>
    <w:tmpl w:val="6BA4FD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6BD51212"/>
    <w:multiLevelType w:val="hybridMultilevel"/>
    <w:tmpl w:val="0540C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910B6"/>
    <w:multiLevelType w:val="hybridMultilevel"/>
    <w:tmpl w:val="6ECE4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0B796B"/>
    <w:multiLevelType w:val="hybridMultilevel"/>
    <w:tmpl w:val="9C14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24D9C"/>
    <w:multiLevelType w:val="hybridMultilevel"/>
    <w:tmpl w:val="BD9EC6FE"/>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1F6C03"/>
    <w:multiLevelType w:val="hybridMultilevel"/>
    <w:tmpl w:val="181E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25"/>
  </w:num>
  <w:num w:numId="4">
    <w:abstractNumId w:val="20"/>
  </w:num>
  <w:num w:numId="5">
    <w:abstractNumId w:val="5"/>
  </w:num>
  <w:num w:numId="6">
    <w:abstractNumId w:val="4"/>
  </w:num>
  <w:num w:numId="7">
    <w:abstractNumId w:val="23"/>
  </w:num>
  <w:num w:numId="8">
    <w:abstractNumId w:val="34"/>
  </w:num>
  <w:num w:numId="9">
    <w:abstractNumId w:val="27"/>
  </w:num>
  <w:num w:numId="10">
    <w:abstractNumId w:val="15"/>
  </w:num>
  <w:num w:numId="11">
    <w:abstractNumId w:val="28"/>
  </w:num>
  <w:num w:numId="12">
    <w:abstractNumId w:val="6"/>
  </w:num>
  <w:num w:numId="13">
    <w:abstractNumId w:val="13"/>
  </w:num>
  <w:num w:numId="14">
    <w:abstractNumId w:val="26"/>
  </w:num>
  <w:num w:numId="15">
    <w:abstractNumId w:val="30"/>
  </w:num>
  <w:num w:numId="16">
    <w:abstractNumId w:val="7"/>
  </w:num>
  <w:num w:numId="17">
    <w:abstractNumId w:val="2"/>
  </w:num>
  <w:num w:numId="18">
    <w:abstractNumId w:val="32"/>
  </w:num>
  <w:num w:numId="19">
    <w:abstractNumId w:val="1"/>
  </w:num>
  <w:num w:numId="20">
    <w:abstractNumId w:val="10"/>
  </w:num>
  <w:num w:numId="21">
    <w:abstractNumId w:val="36"/>
  </w:num>
  <w:num w:numId="22">
    <w:abstractNumId w:val="35"/>
  </w:num>
  <w:num w:numId="23">
    <w:abstractNumId w:val="29"/>
  </w:num>
  <w:num w:numId="24">
    <w:abstractNumId w:val="22"/>
  </w:num>
  <w:num w:numId="25">
    <w:abstractNumId w:val="33"/>
  </w:num>
  <w:num w:numId="26">
    <w:abstractNumId w:val="12"/>
  </w:num>
  <w:num w:numId="27">
    <w:abstractNumId w:val="8"/>
  </w:num>
  <w:num w:numId="28">
    <w:abstractNumId w:val="19"/>
  </w:num>
  <w:num w:numId="29">
    <w:abstractNumId w:val="37"/>
  </w:num>
  <w:num w:numId="30">
    <w:abstractNumId w:val="18"/>
  </w:num>
  <w:num w:numId="31">
    <w:abstractNumId w:val="3"/>
  </w:num>
  <w:num w:numId="32">
    <w:abstractNumId w:val="11"/>
  </w:num>
  <w:num w:numId="33">
    <w:abstractNumId w:val="0"/>
  </w:num>
  <w:num w:numId="34">
    <w:abstractNumId w:val="14"/>
  </w:num>
  <w:num w:numId="35">
    <w:abstractNumId w:val="24"/>
  </w:num>
  <w:num w:numId="36">
    <w:abstractNumId w:val="16"/>
  </w:num>
  <w:num w:numId="37">
    <w:abstractNumId w:val="2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6F"/>
    <w:rsid w:val="00005957"/>
    <w:rsid w:val="00030086"/>
    <w:rsid w:val="0004250D"/>
    <w:rsid w:val="00064E2F"/>
    <w:rsid w:val="00066B60"/>
    <w:rsid w:val="00067D03"/>
    <w:rsid w:val="00072209"/>
    <w:rsid w:val="00075D68"/>
    <w:rsid w:val="00080E4B"/>
    <w:rsid w:val="00084B6B"/>
    <w:rsid w:val="00087566"/>
    <w:rsid w:val="00091E69"/>
    <w:rsid w:val="000A0E60"/>
    <w:rsid w:val="000B0EDF"/>
    <w:rsid w:val="000B169F"/>
    <w:rsid w:val="000B2EE8"/>
    <w:rsid w:val="000D0334"/>
    <w:rsid w:val="000D4329"/>
    <w:rsid w:val="000E0321"/>
    <w:rsid w:val="000E4E4F"/>
    <w:rsid w:val="000F58D0"/>
    <w:rsid w:val="000F5F38"/>
    <w:rsid w:val="00102EF0"/>
    <w:rsid w:val="0010383A"/>
    <w:rsid w:val="001110FF"/>
    <w:rsid w:val="00111248"/>
    <w:rsid w:val="00114DF8"/>
    <w:rsid w:val="0012526B"/>
    <w:rsid w:val="00130B7C"/>
    <w:rsid w:val="00135848"/>
    <w:rsid w:val="00135976"/>
    <w:rsid w:val="0013786B"/>
    <w:rsid w:val="00145721"/>
    <w:rsid w:val="00146006"/>
    <w:rsid w:val="00147A9F"/>
    <w:rsid w:val="001548CD"/>
    <w:rsid w:val="00166A58"/>
    <w:rsid w:val="001757AF"/>
    <w:rsid w:val="00185950"/>
    <w:rsid w:val="001A5CEC"/>
    <w:rsid w:val="001B67E0"/>
    <w:rsid w:val="001C75DF"/>
    <w:rsid w:val="001D1CBF"/>
    <w:rsid w:val="001D7509"/>
    <w:rsid w:val="001E4D37"/>
    <w:rsid w:val="001E5DA7"/>
    <w:rsid w:val="001E6112"/>
    <w:rsid w:val="001E67C1"/>
    <w:rsid w:val="001F18EE"/>
    <w:rsid w:val="001F569E"/>
    <w:rsid w:val="00207D30"/>
    <w:rsid w:val="00211905"/>
    <w:rsid w:val="00217EFA"/>
    <w:rsid w:val="002219DB"/>
    <w:rsid w:val="002311C2"/>
    <w:rsid w:val="00237787"/>
    <w:rsid w:val="00242A37"/>
    <w:rsid w:val="002543A8"/>
    <w:rsid w:val="0026337A"/>
    <w:rsid w:val="0026350D"/>
    <w:rsid w:val="002706EC"/>
    <w:rsid w:val="002713CC"/>
    <w:rsid w:val="0027475F"/>
    <w:rsid w:val="00277403"/>
    <w:rsid w:val="002775C6"/>
    <w:rsid w:val="00290543"/>
    <w:rsid w:val="002B50BC"/>
    <w:rsid w:val="002B6A4B"/>
    <w:rsid w:val="002D608E"/>
    <w:rsid w:val="002E1D99"/>
    <w:rsid w:val="002E2EC5"/>
    <w:rsid w:val="002F6B22"/>
    <w:rsid w:val="002F7981"/>
    <w:rsid w:val="00301069"/>
    <w:rsid w:val="003020A8"/>
    <w:rsid w:val="00306AE4"/>
    <w:rsid w:val="003215FF"/>
    <w:rsid w:val="00330706"/>
    <w:rsid w:val="00330BA2"/>
    <w:rsid w:val="00333A5D"/>
    <w:rsid w:val="003429C3"/>
    <w:rsid w:val="00355343"/>
    <w:rsid w:val="00355361"/>
    <w:rsid w:val="00355522"/>
    <w:rsid w:val="003771DB"/>
    <w:rsid w:val="00385BB5"/>
    <w:rsid w:val="003C49A4"/>
    <w:rsid w:val="003D0B74"/>
    <w:rsid w:val="003D51F5"/>
    <w:rsid w:val="003E588D"/>
    <w:rsid w:val="003F0271"/>
    <w:rsid w:val="0041224C"/>
    <w:rsid w:val="00415B61"/>
    <w:rsid w:val="00427F01"/>
    <w:rsid w:val="00431610"/>
    <w:rsid w:val="00452983"/>
    <w:rsid w:val="00452C1C"/>
    <w:rsid w:val="0045441D"/>
    <w:rsid w:val="00463399"/>
    <w:rsid w:val="00464754"/>
    <w:rsid w:val="00474076"/>
    <w:rsid w:val="00474F86"/>
    <w:rsid w:val="004816A4"/>
    <w:rsid w:val="00490CB6"/>
    <w:rsid w:val="004954FD"/>
    <w:rsid w:val="004A2AFA"/>
    <w:rsid w:val="004A34AC"/>
    <w:rsid w:val="004A4634"/>
    <w:rsid w:val="004B3210"/>
    <w:rsid w:val="004B4EF3"/>
    <w:rsid w:val="004B5655"/>
    <w:rsid w:val="004B7543"/>
    <w:rsid w:val="004E488E"/>
    <w:rsid w:val="004F279C"/>
    <w:rsid w:val="005014A2"/>
    <w:rsid w:val="00502F9B"/>
    <w:rsid w:val="0051074E"/>
    <w:rsid w:val="00514775"/>
    <w:rsid w:val="00522F25"/>
    <w:rsid w:val="00530A7F"/>
    <w:rsid w:val="00536F10"/>
    <w:rsid w:val="00550F03"/>
    <w:rsid w:val="0055204F"/>
    <w:rsid w:val="005531B3"/>
    <w:rsid w:val="00556030"/>
    <w:rsid w:val="00556918"/>
    <w:rsid w:val="005621BD"/>
    <w:rsid w:val="00565C03"/>
    <w:rsid w:val="00572CE3"/>
    <w:rsid w:val="0057518A"/>
    <w:rsid w:val="00576AD5"/>
    <w:rsid w:val="005801BF"/>
    <w:rsid w:val="00593B07"/>
    <w:rsid w:val="005A0A38"/>
    <w:rsid w:val="005B59F8"/>
    <w:rsid w:val="005B649E"/>
    <w:rsid w:val="005C1950"/>
    <w:rsid w:val="005D43D1"/>
    <w:rsid w:val="005D6485"/>
    <w:rsid w:val="005D6E93"/>
    <w:rsid w:val="005E3ADE"/>
    <w:rsid w:val="005E5F14"/>
    <w:rsid w:val="005F17AD"/>
    <w:rsid w:val="005F4161"/>
    <w:rsid w:val="00607D52"/>
    <w:rsid w:val="00622173"/>
    <w:rsid w:val="0062332D"/>
    <w:rsid w:val="0063276E"/>
    <w:rsid w:val="006614DB"/>
    <w:rsid w:val="006676A3"/>
    <w:rsid w:val="00682FCA"/>
    <w:rsid w:val="00696D16"/>
    <w:rsid w:val="006B6189"/>
    <w:rsid w:val="006C6A7F"/>
    <w:rsid w:val="006D5829"/>
    <w:rsid w:val="006E09BC"/>
    <w:rsid w:val="006E3EE5"/>
    <w:rsid w:val="006F1653"/>
    <w:rsid w:val="006F487E"/>
    <w:rsid w:val="00704997"/>
    <w:rsid w:val="007222D8"/>
    <w:rsid w:val="00724C56"/>
    <w:rsid w:val="00726A74"/>
    <w:rsid w:val="00734089"/>
    <w:rsid w:val="00736399"/>
    <w:rsid w:val="00736E9E"/>
    <w:rsid w:val="007458F9"/>
    <w:rsid w:val="00784B64"/>
    <w:rsid w:val="007B5AF7"/>
    <w:rsid w:val="007B7C84"/>
    <w:rsid w:val="007C43DD"/>
    <w:rsid w:val="007D6FCE"/>
    <w:rsid w:val="007E5E47"/>
    <w:rsid w:val="007E6346"/>
    <w:rsid w:val="0080046A"/>
    <w:rsid w:val="00823977"/>
    <w:rsid w:val="00830D57"/>
    <w:rsid w:val="00834CE3"/>
    <w:rsid w:val="0083539B"/>
    <w:rsid w:val="0084442B"/>
    <w:rsid w:val="00854AE7"/>
    <w:rsid w:val="00865386"/>
    <w:rsid w:val="008710C4"/>
    <w:rsid w:val="00873C74"/>
    <w:rsid w:val="0088136D"/>
    <w:rsid w:val="008826FF"/>
    <w:rsid w:val="00896123"/>
    <w:rsid w:val="00897162"/>
    <w:rsid w:val="008A366D"/>
    <w:rsid w:val="008A3C3A"/>
    <w:rsid w:val="008A484A"/>
    <w:rsid w:val="008A58B8"/>
    <w:rsid w:val="008B5152"/>
    <w:rsid w:val="008B72E5"/>
    <w:rsid w:val="008D6277"/>
    <w:rsid w:val="008E0CED"/>
    <w:rsid w:val="008E425D"/>
    <w:rsid w:val="008E6959"/>
    <w:rsid w:val="0090496F"/>
    <w:rsid w:val="00915CBF"/>
    <w:rsid w:val="00927184"/>
    <w:rsid w:val="00932E9C"/>
    <w:rsid w:val="00945AFF"/>
    <w:rsid w:val="00951C39"/>
    <w:rsid w:val="009543C0"/>
    <w:rsid w:val="009557E8"/>
    <w:rsid w:val="009567AC"/>
    <w:rsid w:val="0097435B"/>
    <w:rsid w:val="00996E6C"/>
    <w:rsid w:val="009A5D9C"/>
    <w:rsid w:val="009B0A36"/>
    <w:rsid w:val="009B300C"/>
    <w:rsid w:val="009B6135"/>
    <w:rsid w:val="009B7CA4"/>
    <w:rsid w:val="009C0C5C"/>
    <w:rsid w:val="009C18FF"/>
    <w:rsid w:val="009D3FED"/>
    <w:rsid w:val="009D553B"/>
    <w:rsid w:val="00A01879"/>
    <w:rsid w:val="00A14F6F"/>
    <w:rsid w:val="00A20CC4"/>
    <w:rsid w:val="00A21005"/>
    <w:rsid w:val="00A249BA"/>
    <w:rsid w:val="00A2795F"/>
    <w:rsid w:val="00A40A9E"/>
    <w:rsid w:val="00A417D4"/>
    <w:rsid w:val="00A423E0"/>
    <w:rsid w:val="00A43012"/>
    <w:rsid w:val="00A45EC1"/>
    <w:rsid w:val="00A62207"/>
    <w:rsid w:val="00A64DFB"/>
    <w:rsid w:val="00A65400"/>
    <w:rsid w:val="00A86CDB"/>
    <w:rsid w:val="00A92933"/>
    <w:rsid w:val="00A97A52"/>
    <w:rsid w:val="00AA105C"/>
    <w:rsid w:val="00AA113C"/>
    <w:rsid w:val="00AA7D0F"/>
    <w:rsid w:val="00AB45EB"/>
    <w:rsid w:val="00AD5D86"/>
    <w:rsid w:val="00AD7D90"/>
    <w:rsid w:val="00AE3499"/>
    <w:rsid w:val="00B0053D"/>
    <w:rsid w:val="00B02105"/>
    <w:rsid w:val="00B0656D"/>
    <w:rsid w:val="00B340CA"/>
    <w:rsid w:val="00B43D2E"/>
    <w:rsid w:val="00B50C97"/>
    <w:rsid w:val="00B66DB6"/>
    <w:rsid w:val="00B67C67"/>
    <w:rsid w:val="00B70C49"/>
    <w:rsid w:val="00B732BD"/>
    <w:rsid w:val="00B807BF"/>
    <w:rsid w:val="00B821B8"/>
    <w:rsid w:val="00B83BF3"/>
    <w:rsid w:val="00BA64B8"/>
    <w:rsid w:val="00BB10D8"/>
    <w:rsid w:val="00BB7348"/>
    <w:rsid w:val="00BD6D06"/>
    <w:rsid w:val="00BE3EAE"/>
    <w:rsid w:val="00BF0246"/>
    <w:rsid w:val="00BF0497"/>
    <w:rsid w:val="00BF0E52"/>
    <w:rsid w:val="00BF3EF1"/>
    <w:rsid w:val="00C01B8C"/>
    <w:rsid w:val="00C10A4D"/>
    <w:rsid w:val="00C14591"/>
    <w:rsid w:val="00C2173B"/>
    <w:rsid w:val="00C2197B"/>
    <w:rsid w:val="00C27A21"/>
    <w:rsid w:val="00C32F44"/>
    <w:rsid w:val="00C35312"/>
    <w:rsid w:val="00C3609A"/>
    <w:rsid w:val="00C42E0E"/>
    <w:rsid w:val="00C46877"/>
    <w:rsid w:val="00C7040C"/>
    <w:rsid w:val="00C80BAA"/>
    <w:rsid w:val="00C901AE"/>
    <w:rsid w:val="00C97AAC"/>
    <w:rsid w:val="00CB0A99"/>
    <w:rsid w:val="00CB2558"/>
    <w:rsid w:val="00CB29D9"/>
    <w:rsid w:val="00CC467D"/>
    <w:rsid w:val="00CC4BAF"/>
    <w:rsid w:val="00CC7568"/>
    <w:rsid w:val="00CE0095"/>
    <w:rsid w:val="00CE3749"/>
    <w:rsid w:val="00CF10EB"/>
    <w:rsid w:val="00CF304B"/>
    <w:rsid w:val="00D028AF"/>
    <w:rsid w:val="00D1273E"/>
    <w:rsid w:val="00D204F1"/>
    <w:rsid w:val="00D25C5F"/>
    <w:rsid w:val="00D36CD9"/>
    <w:rsid w:val="00D4344B"/>
    <w:rsid w:val="00D45039"/>
    <w:rsid w:val="00D473F6"/>
    <w:rsid w:val="00D57752"/>
    <w:rsid w:val="00D8502B"/>
    <w:rsid w:val="00D94647"/>
    <w:rsid w:val="00DF0239"/>
    <w:rsid w:val="00DF2523"/>
    <w:rsid w:val="00E05BBF"/>
    <w:rsid w:val="00E20FA4"/>
    <w:rsid w:val="00E21847"/>
    <w:rsid w:val="00E26FD6"/>
    <w:rsid w:val="00E338C5"/>
    <w:rsid w:val="00E52088"/>
    <w:rsid w:val="00E538E0"/>
    <w:rsid w:val="00E70DBD"/>
    <w:rsid w:val="00E80D8B"/>
    <w:rsid w:val="00E900EB"/>
    <w:rsid w:val="00E90AA6"/>
    <w:rsid w:val="00E917F3"/>
    <w:rsid w:val="00E95430"/>
    <w:rsid w:val="00E964CD"/>
    <w:rsid w:val="00EA1610"/>
    <w:rsid w:val="00EA7486"/>
    <w:rsid w:val="00EB36AB"/>
    <w:rsid w:val="00EB6488"/>
    <w:rsid w:val="00ED6314"/>
    <w:rsid w:val="00EE49E9"/>
    <w:rsid w:val="00EE771E"/>
    <w:rsid w:val="00F01BCB"/>
    <w:rsid w:val="00F11AF6"/>
    <w:rsid w:val="00F153EE"/>
    <w:rsid w:val="00F27E82"/>
    <w:rsid w:val="00F423AE"/>
    <w:rsid w:val="00F645E4"/>
    <w:rsid w:val="00F77F8B"/>
    <w:rsid w:val="00F82CBA"/>
    <w:rsid w:val="00F83C7B"/>
    <w:rsid w:val="00F84C0C"/>
    <w:rsid w:val="00FA16B1"/>
    <w:rsid w:val="00FA6EB8"/>
    <w:rsid w:val="00FB1248"/>
    <w:rsid w:val="00FB2310"/>
    <w:rsid w:val="00FC0D25"/>
    <w:rsid w:val="00FC2011"/>
    <w:rsid w:val="00FC69FF"/>
    <w:rsid w:val="00FD266F"/>
    <w:rsid w:val="00FD3A27"/>
    <w:rsid w:val="00FE7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4BD84C"/>
  <w15:chartTrackingRefBased/>
  <w15:docId w15:val="{AE3F23DC-E461-4CC3-B12B-30B668B9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Address"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character" w:styleId="Hyperlink">
    <w:name w:val="Hyperlink"/>
    <w:uiPriority w:val="99"/>
    <w:rPr>
      <w:color w:val="0000FF"/>
      <w:u w:val="single"/>
    </w:rPr>
  </w:style>
  <w:style w:type="paragraph" w:styleId="BodyTextIndent2">
    <w:name w:val="Body Text Indent 2"/>
    <w:basedOn w:val="Normal"/>
    <w:pPr>
      <w:ind w:left="720"/>
    </w:pPr>
  </w:style>
  <w:style w:type="paragraph" w:styleId="BodyTextIndent3">
    <w:name w:val="Body Text Indent 3"/>
    <w:basedOn w:val="Normal"/>
    <w:pPr>
      <w:ind w:left="1080"/>
    </w:pPr>
  </w:style>
  <w:style w:type="paragraph" w:styleId="Footer">
    <w:name w:val="footer"/>
    <w:basedOn w:val="Normal"/>
    <w:link w:val="FooterChar"/>
    <w:uiPriority w:val="99"/>
    <w:rsid w:val="00A20CC4"/>
    <w:pPr>
      <w:tabs>
        <w:tab w:val="center" w:pos="4320"/>
        <w:tab w:val="right" w:pos="8640"/>
      </w:tabs>
    </w:pPr>
  </w:style>
  <w:style w:type="character" w:styleId="PageNumber">
    <w:name w:val="page number"/>
    <w:basedOn w:val="DefaultParagraphFont"/>
    <w:rsid w:val="00A20CC4"/>
  </w:style>
  <w:style w:type="character" w:styleId="Emphasis">
    <w:name w:val="Emphasis"/>
    <w:qFormat/>
    <w:rsid w:val="0063276E"/>
    <w:rPr>
      <w:i/>
      <w:iCs/>
    </w:rPr>
  </w:style>
  <w:style w:type="paragraph" w:styleId="ListParagraph">
    <w:name w:val="List Paragraph"/>
    <w:basedOn w:val="Normal"/>
    <w:uiPriority w:val="34"/>
    <w:qFormat/>
    <w:rsid w:val="00FA16B1"/>
    <w:pPr>
      <w:ind w:left="720"/>
    </w:pPr>
    <w:rPr>
      <w:rFonts w:ascii="Calibri" w:eastAsia="Calibri" w:hAnsi="Calibri"/>
      <w:sz w:val="22"/>
      <w:szCs w:val="22"/>
    </w:rPr>
  </w:style>
  <w:style w:type="paragraph" w:styleId="BodyText2">
    <w:name w:val="Body Text 2"/>
    <w:basedOn w:val="Normal"/>
    <w:link w:val="BodyText2Char"/>
    <w:rsid w:val="005C1950"/>
    <w:pPr>
      <w:spacing w:after="120" w:line="480" w:lineRule="auto"/>
    </w:pPr>
    <w:rPr>
      <w:lang w:val="x-none" w:eastAsia="x-none"/>
    </w:rPr>
  </w:style>
  <w:style w:type="character" w:customStyle="1" w:styleId="BodyText2Char">
    <w:name w:val="Body Text 2 Char"/>
    <w:link w:val="BodyText2"/>
    <w:rsid w:val="005C1950"/>
    <w:rPr>
      <w:sz w:val="24"/>
      <w:szCs w:val="24"/>
    </w:rPr>
  </w:style>
  <w:style w:type="paragraph" w:styleId="Header">
    <w:name w:val="header"/>
    <w:basedOn w:val="Normal"/>
    <w:link w:val="HeaderChar"/>
    <w:uiPriority w:val="99"/>
    <w:rsid w:val="005C1950"/>
    <w:pPr>
      <w:tabs>
        <w:tab w:val="center" w:pos="4320"/>
        <w:tab w:val="right" w:pos="8640"/>
      </w:tabs>
    </w:pPr>
    <w:rPr>
      <w:rFonts w:ascii="Tms Rmn" w:hAnsi="Tms Rmn"/>
      <w:sz w:val="20"/>
      <w:szCs w:val="20"/>
      <w:lang w:val="x-none" w:eastAsia="x-none"/>
    </w:rPr>
  </w:style>
  <w:style w:type="character" w:customStyle="1" w:styleId="HeaderChar">
    <w:name w:val="Header Char"/>
    <w:link w:val="Header"/>
    <w:uiPriority w:val="99"/>
    <w:rsid w:val="005C1950"/>
    <w:rPr>
      <w:rFonts w:ascii="Tms Rmn" w:hAnsi="Tms Rmn"/>
    </w:rPr>
  </w:style>
  <w:style w:type="paragraph" w:customStyle="1" w:styleId="Default">
    <w:name w:val="Default"/>
    <w:rsid w:val="005C1950"/>
    <w:pPr>
      <w:autoSpaceDE w:val="0"/>
      <w:autoSpaceDN w:val="0"/>
      <w:adjustRightInd w:val="0"/>
    </w:pPr>
    <w:rPr>
      <w:rFonts w:ascii="Calibri" w:hAnsi="Calibri" w:cs="Calibri"/>
      <w:color w:val="000000"/>
      <w:sz w:val="24"/>
      <w:szCs w:val="24"/>
    </w:rPr>
  </w:style>
  <w:style w:type="character" w:customStyle="1" w:styleId="gc-word-high">
    <w:name w:val="gc-word-high"/>
    <w:rsid w:val="005C1950"/>
  </w:style>
  <w:style w:type="character" w:customStyle="1" w:styleId="gc-word-med2">
    <w:name w:val="gc-word-med2"/>
    <w:rsid w:val="005C1950"/>
  </w:style>
  <w:style w:type="paragraph" w:styleId="NoSpacing">
    <w:name w:val="No Spacing"/>
    <w:uiPriority w:val="1"/>
    <w:qFormat/>
    <w:rsid w:val="005C1950"/>
    <w:rPr>
      <w:rFonts w:ascii="Calibri" w:eastAsia="Calibri" w:hAnsi="Calibri"/>
      <w:sz w:val="22"/>
      <w:szCs w:val="22"/>
    </w:rPr>
  </w:style>
  <w:style w:type="paragraph" w:styleId="BalloonText">
    <w:name w:val="Balloon Text"/>
    <w:basedOn w:val="Normal"/>
    <w:link w:val="BalloonTextChar"/>
    <w:rsid w:val="00BF0497"/>
    <w:rPr>
      <w:rFonts w:ascii="Tahoma" w:hAnsi="Tahoma"/>
      <w:sz w:val="16"/>
      <w:szCs w:val="16"/>
      <w:lang w:val="x-none" w:eastAsia="x-none"/>
    </w:rPr>
  </w:style>
  <w:style w:type="character" w:customStyle="1" w:styleId="BalloonTextChar">
    <w:name w:val="Balloon Text Char"/>
    <w:link w:val="BalloonText"/>
    <w:rsid w:val="00BF0497"/>
    <w:rPr>
      <w:rFonts w:ascii="Tahoma" w:hAnsi="Tahoma" w:cs="Tahoma"/>
      <w:sz w:val="16"/>
      <w:szCs w:val="16"/>
    </w:rPr>
  </w:style>
  <w:style w:type="paragraph" w:styleId="NormalWeb">
    <w:name w:val="Normal (Web)"/>
    <w:basedOn w:val="Normal"/>
    <w:uiPriority w:val="99"/>
    <w:unhideWhenUsed/>
    <w:rsid w:val="008E6959"/>
    <w:pPr>
      <w:spacing w:before="100" w:beforeAutospacing="1" w:after="100" w:afterAutospacing="1"/>
    </w:pPr>
  </w:style>
  <w:style w:type="character" w:styleId="Strong">
    <w:name w:val="Strong"/>
    <w:uiPriority w:val="22"/>
    <w:qFormat/>
    <w:rsid w:val="008E6959"/>
    <w:rPr>
      <w:b/>
      <w:bCs/>
    </w:rPr>
  </w:style>
  <w:style w:type="paragraph" w:styleId="HTMLAddress">
    <w:name w:val="HTML Address"/>
    <w:basedOn w:val="Normal"/>
    <w:link w:val="HTMLAddressChar"/>
    <w:uiPriority w:val="99"/>
    <w:unhideWhenUsed/>
    <w:rsid w:val="00FE7AA7"/>
    <w:rPr>
      <w:i/>
      <w:iCs/>
      <w:lang w:val="x-none" w:eastAsia="x-none"/>
    </w:rPr>
  </w:style>
  <w:style w:type="character" w:customStyle="1" w:styleId="HTMLAddressChar">
    <w:name w:val="HTML Address Char"/>
    <w:link w:val="HTMLAddress"/>
    <w:uiPriority w:val="99"/>
    <w:rsid w:val="00FE7AA7"/>
    <w:rPr>
      <w:i/>
      <w:iCs/>
      <w:sz w:val="24"/>
      <w:szCs w:val="24"/>
    </w:rPr>
  </w:style>
  <w:style w:type="character" w:customStyle="1" w:styleId="pshyperlink">
    <w:name w:val="pshyperlink"/>
    <w:basedOn w:val="DefaultParagraphFont"/>
    <w:rsid w:val="00A2795F"/>
  </w:style>
  <w:style w:type="character" w:customStyle="1" w:styleId="jv1f39f7a241">
    <w:name w:val="jv1f39f7a241"/>
    <w:rsid w:val="0004250D"/>
    <w:rPr>
      <w:b w:val="0"/>
      <w:bCs w:val="0"/>
      <w:vanish w:val="0"/>
      <w:webHidden w:val="0"/>
      <w:color w:val="009900"/>
      <w:u w:val="single"/>
      <w:specVanish w:val="0"/>
    </w:rPr>
  </w:style>
  <w:style w:type="character" w:customStyle="1" w:styleId="pslongeditbox1">
    <w:name w:val="pslongeditbox1"/>
    <w:rsid w:val="00C7040C"/>
    <w:rPr>
      <w:rFonts w:ascii="Verdana" w:hAnsi="Verdana" w:hint="default"/>
      <w:b w:val="0"/>
      <w:bCs w:val="0"/>
      <w:i w:val="0"/>
      <w:iCs w:val="0"/>
      <w:color w:val="000000"/>
      <w:sz w:val="15"/>
      <w:szCs w:val="15"/>
    </w:rPr>
  </w:style>
  <w:style w:type="character" w:customStyle="1" w:styleId="FooterChar">
    <w:name w:val="Footer Char"/>
    <w:link w:val="Footer"/>
    <w:uiPriority w:val="99"/>
    <w:rsid w:val="00D473F6"/>
    <w:rPr>
      <w:sz w:val="24"/>
      <w:szCs w:val="24"/>
    </w:rPr>
  </w:style>
  <w:style w:type="character" w:styleId="FollowedHyperlink">
    <w:name w:val="FollowedHyperlink"/>
    <w:rsid w:val="00D028AF"/>
    <w:rPr>
      <w:color w:val="954F72"/>
      <w:u w:val="single"/>
    </w:rPr>
  </w:style>
  <w:style w:type="table" w:styleId="TableGrid">
    <w:name w:val="Table Grid"/>
    <w:basedOn w:val="TableNormal"/>
    <w:uiPriority w:val="39"/>
    <w:rsid w:val="002905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458F9"/>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ayvillestate.edu/about-msu/consumer-information/title-ix/" TargetMode="External"/><Relationship Id="rId7" Type="http://schemas.openxmlformats.org/officeDocument/2006/relationships/hyperlink" Target="mailto:mary.townsend@mayvillestate.edu" TargetMode="External"/><Relationship Id="rId12" Type="http://schemas.openxmlformats.org/officeDocument/2006/relationships/image" Target="media/image3.wmf"/><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mary.townsend@mayvillestate.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eader" Target="header3.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3429</Words>
  <Characters>19343</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MATH  302 Geometry and Measurement for Elementary Teachers</vt:lpstr>
      <vt:lpstr/>
      <vt:lpstr>Course Description: This course examines the history of mathematics developed fr</vt:lpstr>
      <vt:lpstr/>
      <vt:lpstr>Course Prerequisite: Math 103: College Algebra </vt:lpstr>
      <vt:lpstr/>
      <vt:lpstr>Required Text:  The Math Book: From Pythagoras to the 57th Dimension, 250 Milest</vt:lpstr>
      <vt:lpstr>Recommended Text: The Math Book: Big Ideas Simply Explained by Toucan Books in G</vt:lpstr>
      <vt:lpstr>Additional required articles will be posted in Blackboard for this course. Stude</vt:lpstr>
      <vt:lpstr>Purpose of the Course:  Students will read text, additional books and articles, </vt:lpstr>
    </vt:vector>
  </TitlesOfParts>
  <Company>MaSU</Company>
  <LinksUpToDate>false</LinksUpToDate>
  <CharactersWithSpaces>22727</CharactersWithSpaces>
  <SharedDoc>false</SharedDoc>
  <HLinks>
    <vt:vector size="24" baseType="variant">
      <vt:variant>
        <vt:i4>2424920</vt:i4>
      </vt:variant>
      <vt:variant>
        <vt:i4>9</vt:i4>
      </vt:variant>
      <vt:variant>
        <vt:i4>0</vt:i4>
      </vt:variant>
      <vt:variant>
        <vt:i4>5</vt:i4>
      </vt:variant>
      <vt:variant>
        <vt:lpwstr>mailto:mary.townsend@mayvillestate.edu</vt:lpwstr>
      </vt:variant>
      <vt:variant>
        <vt:lpwstr/>
      </vt:variant>
      <vt:variant>
        <vt:i4>4128824</vt:i4>
      </vt:variant>
      <vt:variant>
        <vt:i4>6</vt:i4>
      </vt:variant>
      <vt:variant>
        <vt:i4>0</vt:i4>
      </vt:variant>
      <vt:variant>
        <vt:i4>5</vt:i4>
      </vt:variant>
      <vt:variant>
        <vt:lpwstr>http://www.mayvillestate.edu/msu-online/msu-online/submit-proctor/</vt:lpwstr>
      </vt:variant>
      <vt:variant>
        <vt:lpwstr/>
      </vt:variant>
      <vt:variant>
        <vt:i4>2424920</vt:i4>
      </vt:variant>
      <vt:variant>
        <vt:i4>3</vt:i4>
      </vt:variant>
      <vt:variant>
        <vt:i4>0</vt:i4>
      </vt:variant>
      <vt:variant>
        <vt:i4>5</vt:i4>
      </vt:variant>
      <vt:variant>
        <vt:lpwstr>mailto:mary.townsend@mayvillestate.edu</vt:lpwstr>
      </vt:variant>
      <vt:variant>
        <vt:lpwstr/>
      </vt:variant>
      <vt:variant>
        <vt:i4>2424920</vt:i4>
      </vt:variant>
      <vt:variant>
        <vt:i4>0</vt:i4>
      </vt:variant>
      <vt:variant>
        <vt:i4>0</vt:i4>
      </vt:variant>
      <vt:variant>
        <vt:i4>5</vt:i4>
      </vt:variant>
      <vt:variant>
        <vt:lpwstr>mailto:mary.townsend@mayvillestate.edu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302 Geometry and Measurement for Elementary Teachers</dc:title>
  <dc:subject/>
  <dc:creator>Help Desk</dc:creator>
  <cp:keywords/>
  <cp:lastModifiedBy>Townsend, Mary</cp:lastModifiedBy>
  <cp:revision>2</cp:revision>
  <cp:lastPrinted>2020-05-21T18:08:00Z</cp:lastPrinted>
  <dcterms:created xsi:type="dcterms:W3CDTF">2020-05-22T13:22:00Z</dcterms:created>
  <dcterms:modified xsi:type="dcterms:W3CDTF">2020-05-22T13:22:00Z</dcterms:modified>
</cp:coreProperties>
</file>